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9DE5" w14:textId="16D4484E" w:rsidR="002D052D" w:rsidRDefault="006C625A" w:rsidP="00F001E8">
      <w:pPr>
        <w:jc w:val="center"/>
        <w:rPr>
          <w:rFonts w:ascii="Footlight MT Light" w:hAnsi="Footlight MT Light"/>
          <w:sz w:val="28"/>
          <w:szCs w:val="28"/>
        </w:rPr>
      </w:pPr>
      <w:r>
        <w:rPr>
          <w:rFonts w:ascii="Footlight MT Light" w:hAnsi="Footlight MT Light"/>
          <w:sz w:val="28"/>
          <w:szCs w:val="28"/>
        </w:rPr>
        <w:t xml:space="preserve"> </w:t>
      </w:r>
    </w:p>
    <w:p w14:paraId="66821001" w14:textId="54345CB6" w:rsidR="002D052D" w:rsidRDefault="002D052D" w:rsidP="00F001E8">
      <w:pPr>
        <w:jc w:val="center"/>
        <w:rPr>
          <w:rFonts w:ascii="Footlight MT Light" w:hAnsi="Footlight MT Light"/>
          <w:sz w:val="28"/>
          <w:szCs w:val="28"/>
        </w:rPr>
      </w:pPr>
      <w:r>
        <w:rPr>
          <w:rFonts w:ascii="Footlight MT Light" w:hAnsi="Footlight MT Light"/>
          <w:noProof/>
          <w:sz w:val="28"/>
          <w:szCs w:val="28"/>
        </w:rPr>
        <w:drawing>
          <wp:inline distT="0" distB="0" distL="0" distR="0" wp14:anchorId="6FFD2E5C" wp14:editId="075EC0B4">
            <wp:extent cx="3352800" cy="337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3378200"/>
                    </a:xfrm>
                    <a:prstGeom prst="rect">
                      <a:avLst/>
                    </a:prstGeom>
                    <a:noFill/>
                    <a:ln>
                      <a:noFill/>
                    </a:ln>
                  </pic:spPr>
                </pic:pic>
              </a:graphicData>
            </a:graphic>
          </wp:inline>
        </w:drawing>
      </w:r>
    </w:p>
    <w:p w14:paraId="26ACE662" w14:textId="77777777" w:rsidR="002D052D" w:rsidRDefault="002D052D" w:rsidP="00F001E8">
      <w:pPr>
        <w:jc w:val="center"/>
        <w:rPr>
          <w:rFonts w:ascii="Footlight MT Light" w:hAnsi="Footlight MT Light"/>
          <w:sz w:val="28"/>
          <w:szCs w:val="28"/>
        </w:rPr>
      </w:pPr>
    </w:p>
    <w:p w14:paraId="520F0648" w14:textId="77777777" w:rsidR="002D052D" w:rsidRDefault="002D052D" w:rsidP="00F001E8">
      <w:pPr>
        <w:jc w:val="center"/>
        <w:rPr>
          <w:rFonts w:ascii="Footlight MT Light" w:hAnsi="Footlight MT Light"/>
          <w:sz w:val="28"/>
          <w:szCs w:val="28"/>
        </w:rPr>
      </w:pPr>
    </w:p>
    <w:p w14:paraId="2570D957" w14:textId="77777777" w:rsidR="002D052D" w:rsidRDefault="002D052D" w:rsidP="00F001E8">
      <w:pPr>
        <w:jc w:val="center"/>
        <w:rPr>
          <w:rFonts w:ascii="Footlight MT Light" w:hAnsi="Footlight MT Light"/>
          <w:sz w:val="28"/>
          <w:szCs w:val="28"/>
        </w:rPr>
      </w:pPr>
    </w:p>
    <w:p w14:paraId="754EA8A2" w14:textId="77777777" w:rsidR="002D052D" w:rsidRDefault="002D052D" w:rsidP="00F001E8">
      <w:pPr>
        <w:jc w:val="center"/>
        <w:rPr>
          <w:rFonts w:ascii="Footlight MT Light" w:hAnsi="Footlight MT Light"/>
          <w:sz w:val="28"/>
          <w:szCs w:val="28"/>
        </w:rPr>
      </w:pPr>
    </w:p>
    <w:p w14:paraId="65A83A5F" w14:textId="77777777" w:rsidR="002D052D" w:rsidRDefault="002D052D" w:rsidP="00F001E8">
      <w:pPr>
        <w:jc w:val="center"/>
        <w:rPr>
          <w:rFonts w:ascii="Footlight MT Light" w:hAnsi="Footlight MT Light"/>
          <w:sz w:val="28"/>
          <w:szCs w:val="28"/>
        </w:rPr>
      </w:pPr>
    </w:p>
    <w:p w14:paraId="01D44188" w14:textId="77777777" w:rsidR="002D052D" w:rsidRDefault="002D052D" w:rsidP="00F001E8">
      <w:pPr>
        <w:jc w:val="center"/>
        <w:rPr>
          <w:rFonts w:ascii="Footlight MT Light" w:hAnsi="Footlight MT Light"/>
          <w:sz w:val="28"/>
          <w:szCs w:val="28"/>
        </w:rPr>
      </w:pPr>
    </w:p>
    <w:p w14:paraId="46E2AAEA" w14:textId="77777777" w:rsidR="002D052D" w:rsidRDefault="002D052D" w:rsidP="00F001E8">
      <w:pPr>
        <w:jc w:val="center"/>
        <w:rPr>
          <w:rFonts w:ascii="Footlight MT Light" w:hAnsi="Footlight MT Light"/>
          <w:sz w:val="28"/>
          <w:szCs w:val="28"/>
        </w:rPr>
      </w:pPr>
    </w:p>
    <w:p w14:paraId="3D53E4E4" w14:textId="064FA5D8" w:rsidR="00F001E8" w:rsidRDefault="00F001E8" w:rsidP="00F001E8">
      <w:pPr>
        <w:jc w:val="center"/>
        <w:rPr>
          <w:rFonts w:ascii="Footlight MT Light" w:hAnsi="Footlight MT Light"/>
          <w:sz w:val="28"/>
          <w:szCs w:val="28"/>
        </w:rPr>
      </w:pPr>
      <w:r>
        <w:rPr>
          <w:rFonts w:ascii="Footlight MT Light" w:hAnsi="Footlight MT Light"/>
          <w:sz w:val="28"/>
          <w:szCs w:val="28"/>
        </w:rPr>
        <w:t>Grace United Methodist Church</w:t>
      </w:r>
      <w:r w:rsidR="006967DD">
        <w:rPr>
          <w:rFonts w:ascii="Footlight MT Light" w:hAnsi="Footlight MT Light"/>
          <w:sz w:val="28"/>
          <w:szCs w:val="28"/>
        </w:rPr>
        <w:t xml:space="preserve"> (GUMC)</w:t>
      </w:r>
    </w:p>
    <w:p w14:paraId="5680C2C9" w14:textId="77777777" w:rsidR="00F001E8" w:rsidRDefault="00F001E8" w:rsidP="00F001E8">
      <w:pPr>
        <w:jc w:val="center"/>
        <w:rPr>
          <w:rFonts w:ascii="Footlight MT Light" w:hAnsi="Footlight MT Light"/>
          <w:sz w:val="28"/>
          <w:szCs w:val="28"/>
        </w:rPr>
      </w:pPr>
      <w:r>
        <w:rPr>
          <w:rFonts w:ascii="Footlight MT Light" w:hAnsi="Footlight MT Light"/>
          <w:sz w:val="28"/>
          <w:szCs w:val="28"/>
        </w:rPr>
        <w:t>Wilmington, North Carolina</w:t>
      </w:r>
    </w:p>
    <w:p w14:paraId="24BD8F8F" w14:textId="2A356A81" w:rsidR="00A176D8" w:rsidRDefault="007871CA" w:rsidP="00F001E8">
      <w:pPr>
        <w:jc w:val="center"/>
        <w:rPr>
          <w:rFonts w:ascii="Footlight MT Light" w:hAnsi="Footlight MT Light"/>
          <w:sz w:val="28"/>
          <w:szCs w:val="28"/>
        </w:rPr>
      </w:pPr>
      <w:r>
        <w:rPr>
          <w:rFonts w:ascii="Footlight MT Light" w:hAnsi="Footlight MT Light"/>
          <w:sz w:val="28"/>
          <w:szCs w:val="28"/>
        </w:rPr>
        <w:t>Safe Sanctuaries Program</w:t>
      </w:r>
    </w:p>
    <w:p w14:paraId="7063EE9C" w14:textId="77777777" w:rsidR="00C0089F" w:rsidRDefault="00C0089F" w:rsidP="00F001E8">
      <w:pPr>
        <w:jc w:val="center"/>
        <w:rPr>
          <w:rFonts w:ascii="Footlight MT Light" w:hAnsi="Footlight MT Light"/>
          <w:sz w:val="28"/>
          <w:szCs w:val="28"/>
        </w:rPr>
      </w:pPr>
    </w:p>
    <w:p w14:paraId="77D5A55B" w14:textId="28C67A18" w:rsidR="002D052D" w:rsidRDefault="002F1039" w:rsidP="00F001E8">
      <w:pPr>
        <w:jc w:val="center"/>
        <w:rPr>
          <w:rFonts w:ascii="Footlight MT Light" w:hAnsi="Footlight MT Light"/>
          <w:sz w:val="28"/>
          <w:szCs w:val="28"/>
        </w:rPr>
      </w:pPr>
      <w:r>
        <w:rPr>
          <w:rFonts w:ascii="Footlight MT Light" w:hAnsi="Footlight MT Light"/>
          <w:sz w:val="28"/>
          <w:szCs w:val="28"/>
        </w:rPr>
        <w:t xml:space="preserve">Recommended </w:t>
      </w:r>
      <w:r w:rsidR="002D052D" w:rsidRPr="002D052D">
        <w:rPr>
          <w:rFonts w:ascii="Footlight MT Light" w:hAnsi="Footlight MT Light"/>
          <w:sz w:val="28"/>
          <w:szCs w:val="28"/>
        </w:rPr>
        <w:t>by the GUMC Safe Sanctuaries Team</w:t>
      </w:r>
    </w:p>
    <w:p w14:paraId="10BCE1F7" w14:textId="384BC883" w:rsidR="002D052D" w:rsidRDefault="002D052D" w:rsidP="00F001E8">
      <w:pPr>
        <w:jc w:val="center"/>
        <w:rPr>
          <w:rFonts w:ascii="Footlight MT Light" w:hAnsi="Footlight MT Light"/>
          <w:sz w:val="28"/>
          <w:szCs w:val="28"/>
        </w:rPr>
      </w:pPr>
      <w:r>
        <w:rPr>
          <w:rFonts w:ascii="Footlight MT Light" w:hAnsi="Footlight MT Light"/>
          <w:sz w:val="28"/>
          <w:szCs w:val="28"/>
        </w:rPr>
        <w:t>(Ch</w:t>
      </w:r>
      <w:r w:rsidR="003D5F08">
        <w:rPr>
          <w:rFonts w:ascii="Footlight MT Light" w:hAnsi="Footlight MT Light"/>
          <w:sz w:val="28"/>
          <w:szCs w:val="28"/>
        </w:rPr>
        <w:t>ampion</w:t>
      </w:r>
      <w:r>
        <w:rPr>
          <w:rFonts w:ascii="Footlight MT Light" w:hAnsi="Footlight MT Light"/>
          <w:sz w:val="28"/>
          <w:szCs w:val="28"/>
        </w:rPr>
        <w:t xml:space="preserve">, </w:t>
      </w:r>
      <w:r w:rsidR="003D5F08">
        <w:rPr>
          <w:rFonts w:ascii="Footlight MT Light" w:hAnsi="Footlight MT Light"/>
          <w:sz w:val="28"/>
          <w:szCs w:val="28"/>
        </w:rPr>
        <w:t xml:space="preserve">Analytical </w:t>
      </w:r>
      <w:r>
        <w:rPr>
          <w:rFonts w:ascii="Footlight MT Light" w:hAnsi="Footlight MT Light"/>
          <w:sz w:val="28"/>
          <w:szCs w:val="28"/>
        </w:rPr>
        <w:t>Writer, Monitor, Trainer, Coordinator)</w:t>
      </w:r>
    </w:p>
    <w:p w14:paraId="74E9E413" w14:textId="77777777" w:rsidR="002D052D" w:rsidRDefault="002D052D" w:rsidP="00F001E8">
      <w:pPr>
        <w:jc w:val="center"/>
        <w:rPr>
          <w:rFonts w:ascii="Footlight MT Light" w:hAnsi="Footlight MT Light"/>
          <w:sz w:val="28"/>
          <w:szCs w:val="28"/>
        </w:rPr>
      </w:pPr>
    </w:p>
    <w:p w14:paraId="00E18840" w14:textId="16AEF004" w:rsidR="004A0224" w:rsidRDefault="002D052D" w:rsidP="00F001E8">
      <w:pPr>
        <w:jc w:val="center"/>
        <w:rPr>
          <w:rFonts w:ascii="Footlight MT Light" w:hAnsi="Footlight MT Light"/>
          <w:sz w:val="28"/>
          <w:szCs w:val="28"/>
        </w:rPr>
      </w:pPr>
      <w:r>
        <w:rPr>
          <w:rFonts w:ascii="Footlight MT Light" w:hAnsi="Footlight MT Light"/>
          <w:sz w:val="28"/>
          <w:szCs w:val="28"/>
        </w:rPr>
        <w:lastRenderedPageBreak/>
        <w:t xml:space="preserve">Approved by Administrative Council   </w:t>
      </w:r>
      <w:r w:rsidR="00A57CE6">
        <w:rPr>
          <w:rFonts w:ascii="Footlight MT Light" w:hAnsi="Footlight MT Light"/>
          <w:sz w:val="28"/>
          <w:szCs w:val="28"/>
        </w:rPr>
        <w:t>10/17/</w:t>
      </w:r>
      <w:bookmarkStart w:id="0" w:name="_GoBack"/>
      <w:bookmarkEnd w:id="0"/>
      <w:r>
        <w:rPr>
          <w:rFonts w:ascii="Footlight MT Light" w:hAnsi="Footlight MT Light"/>
          <w:sz w:val="28"/>
          <w:szCs w:val="28"/>
        </w:rPr>
        <w:t xml:space="preserve"> 2017</w:t>
      </w:r>
    </w:p>
    <w:p w14:paraId="44C5D24E" w14:textId="6734A6CF" w:rsidR="00C0089F" w:rsidRPr="004A0224" w:rsidRDefault="00C0089F" w:rsidP="00F001E8">
      <w:pPr>
        <w:jc w:val="center"/>
        <w:rPr>
          <w:rFonts w:ascii="Footlight MT Light" w:hAnsi="Footlight MT Light"/>
          <w:sz w:val="28"/>
          <w:szCs w:val="28"/>
        </w:rPr>
      </w:pPr>
      <w:r w:rsidRPr="00C0089F">
        <w:rPr>
          <w:rFonts w:ascii="Footlight MT Light" w:hAnsi="Footlight MT Light"/>
          <w:sz w:val="28"/>
          <w:szCs w:val="28"/>
          <w:u w:val="single"/>
        </w:rPr>
        <w:t>Contents</w:t>
      </w:r>
    </w:p>
    <w:p w14:paraId="58B5BC4C" w14:textId="77777777" w:rsidR="00C0089F" w:rsidRDefault="00C0089F" w:rsidP="00C0089F">
      <w:pPr>
        <w:rPr>
          <w:rFonts w:ascii="Footlight MT Light" w:hAnsi="Footlight MT Light"/>
          <w:sz w:val="28"/>
          <w:szCs w:val="28"/>
        </w:rPr>
      </w:pPr>
      <w:r>
        <w:rPr>
          <w:rFonts w:ascii="Footlight MT Light" w:hAnsi="Footlight MT Light"/>
          <w:sz w:val="28"/>
          <w:szCs w:val="28"/>
        </w:rPr>
        <w:tab/>
      </w:r>
      <w:r w:rsidRPr="00C0089F">
        <w:rPr>
          <w:rFonts w:ascii="Footlight MT Light" w:hAnsi="Footlight MT Light"/>
          <w:sz w:val="28"/>
          <w:szCs w:val="28"/>
          <w:u w:val="single"/>
        </w:rPr>
        <w:t>Topic</w:t>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sidRPr="00C0089F">
        <w:rPr>
          <w:rFonts w:ascii="Footlight MT Light" w:hAnsi="Footlight MT Light"/>
          <w:sz w:val="28"/>
          <w:szCs w:val="28"/>
          <w:u w:val="single"/>
        </w:rPr>
        <w:t>Page</w:t>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p>
    <w:p w14:paraId="50E3F4B2" w14:textId="4FF62E0E" w:rsidR="00C0089F" w:rsidRDefault="00C0089F" w:rsidP="00C0089F">
      <w:pPr>
        <w:rPr>
          <w:rFonts w:ascii="Footlight MT Light" w:hAnsi="Footlight MT Light"/>
          <w:sz w:val="28"/>
          <w:szCs w:val="28"/>
        </w:rPr>
      </w:pPr>
      <w:r>
        <w:rPr>
          <w:rFonts w:ascii="Footlight MT Light" w:hAnsi="Footlight MT Light"/>
          <w:sz w:val="28"/>
          <w:szCs w:val="28"/>
        </w:rPr>
        <w:t>Biblical teaching</w:t>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sidR="004A0224">
        <w:rPr>
          <w:rFonts w:ascii="Footlight MT Light" w:hAnsi="Footlight MT Light"/>
          <w:sz w:val="28"/>
          <w:szCs w:val="28"/>
        </w:rPr>
        <w:t>2</w:t>
      </w:r>
    </w:p>
    <w:p w14:paraId="298B63F9" w14:textId="7FAF0C7D" w:rsidR="00C0089F" w:rsidRDefault="002F1039" w:rsidP="00C0089F">
      <w:pPr>
        <w:rPr>
          <w:rFonts w:ascii="Footlight MT Light" w:hAnsi="Footlight MT Light"/>
          <w:sz w:val="28"/>
          <w:szCs w:val="28"/>
        </w:rPr>
      </w:pPr>
      <w:r>
        <w:rPr>
          <w:rFonts w:ascii="Footlight MT Light" w:hAnsi="Footlight MT Light"/>
          <w:sz w:val="28"/>
          <w:szCs w:val="28"/>
        </w:rPr>
        <w:t>Safe Sanctuaries Logic</w:t>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t>3</w:t>
      </w:r>
    </w:p>
    <w:p w14:paraId="0126E349" w14:textId="1BAE344D" w:rsidR="00C0089F" w:rsidRDefault="002F1039" w:rsidP="00C0089F">
      <w:pPr>
        <w:rPr>
          <w:rFonts w:ascii="Footlight MT Light" w:hAnsi="Footlight MT Light"/>
          <w:sz w:val="28"/>
          <w:szCs w:val="28"/>
        </w:rPr>
      </w:pPr>
      <w:r>
        <w:rPr>
          <w:rFonts w:ascii="Footlight MT Light" w:hAnsi="Footlight MT Light"/>
          <w:sz w:val="28"/>
          <w:szCs w:val="28"/>
        </w:rPr>
        <w:t>Covenant Statement</w:t>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t>3</w:t>
      </w:r>
    </w:p>
    <w:p w14:paraId="58065CAD" w14:textId="339A629E" w:rsidR="00C0089F" w:rsidRDefault="001E6551" w:rsidP="00C0089F">
      <w:pPr>
        <w:rPr>
          <w:rFonts w:ascii="Footlight MT Light" w:hAnsi="Footlight MT Light"/>
          <w:sz w:val="28"/>
          <w:szCs w:val="28"/>
        </w:rPr>
      </w:pPr>
      <w:r>
        <w:rPr>
          <w:rFonts w:ascii="Footlight MT Light" w:hAnsi="Footlight MT Light"/>
          <w:sz w:val="28"/>
          <w:szCs w:val="28"/>
        </w:rPr>
        <w:t>Abuse - Zero Tolerance</w:t>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sidR="002F1039">
        <w:rPr>
          <w:rFonts w:ascii="Footlight MT Light" w:hAnsi="Footlight MT Light"/>
          <w:sz w:val="28"/>
          <w:szCs w:val="28"/>
        </w:rPr>
        <w:t>3</w:t>
      </w:r>
    </w:p>
    <w:p w14:paraId="4C150C58" w14:textId="77777777" w:rsidR="00DA3C68" w:rsidRDefault="00DA3C68" w:rsidP="00C0089F">
      <w:pPr>
        <w:rPr>
          <w:rFonts w:ascii="Footlight MT Light" w:hAnsi="Footlight MT Light"/>
          <w:sz w:val="28"/>
          <w:szCs w:val="28"/>
        </w:rPr>
      </w:pPr>
      <w:r>
        <w:rPr>
          <w:rFonts w:ascii="Footlight MT Light" w:hAnsi="Footlight MT Light"/>
          <w:sz w:val="28"/>
          <w:szCs w:val="28"/>
        </w:rPr>
        <w:t xml:space="preserve">18 </w:t>
      </w:r>
      <w:r w:rsidR="00845CE8">
        <w:rPr>
          <w:rFonts w:ascii="Footlight MT Light" w:hAnsi="Footlight MT Light"/>
          <w:sz w:val="28"/>
          <w:szCs w:val="28"/>
        </w:rPr>
        <w:t>Guidelines</w:t>
      </w:r>
    </w:p>
    <w:p w14:paraId="1D0B5620" w14:textId="3734EC65" w:rsidR="00DA3C68" w:rsidRDefault="00DA3C68" w:rsidP="00C0089F">
      <w:pPr>
        <w:rPr>
          <w:rFonts w:ascii="Footlight MT Light" w:hAnsi="Footlight MT Light"/>
          <w:sz w:val="20"/>
          <w:szCs w:val="20"/>
        </w:rPr>
      </w:pPr>
      <w:r>
        <w:rPr>
          <w:rFonts w:ascii="Footlight MT Light" w:hAnsi="Footlight MT Light"/>
          <w:sz w:val="28"/>
          <w:szCs w:val="28"/>
        </w:rPr>
        <w:tab/>
      </w:r>
      <w:r w:rsidRPr="00DA3C68">
        <w:rPr>
          <w:rFonts w:ascii="Footlight MT Light" w:hAnsi="Footlight MT Light"/>
          <w:sz w:val="20"/>
          <w:szCs w:val="20"/>
        </w:rPr>
        <w:t>1 – Background Checks</w:t>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t>4</w:t>
      </w:r>
    </w:p>
    <w:p w14:paraId="4BD98127" w14:textId="1AFB8564" w:rsidR="00DA3C68" w:rsidRDefault="00222935" w:rsidP="00C0089F">
      <w:pPr>
        <w:rPr>
          <w:rFonts w:ascii="Footlight MT Light" w:hAnsi="Footlight MT Light"/>
          <w:sz w:val="20"/>
          <w:szCs w:val="20"/>
        </w:rPr>
      </w:pPr>
      <w:r>
        <w:rPr>
          <w:rFonts w:ascii="Footlight MT Light" w:hAnsi="Footlight MT Light"/>
          <w:sz w:val="20"/>
          <w:szCs w:val="20"/>
        </w:rPr>
        <w:tab/>
        <w:t>2 – Discipline</w:t>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t>4</w:t>
      </w:r>
    </w:p>
    <w:p w14:paraId="3952D90D" w14:textId="2D61DF2E" w:rsidR="00DA3C68" w:rsidRDefault="00222935" w:rsidP="00C0089F">
      <w:pPr>
        <w:rPr>
          <w:rFonts w:ascii="Footlight MT Light" w:hAnsi="Footlight MT Light"/>
          <w:sz w:val="20"/>
          <w:szCs w:val="20"/>
        </w:rPr>
      </w:pPr>
      <w:r>
        <w:rPr>
          <w:rFonts w:ascii="Footlight MT Light" w:hAnsi="Footlight MT Light"/>
          <w:sz w:val="20"/>
          <w:szCs w:val="20"/>
        </w:rPr>
        <w:tab/>
        <w:t>3 –Emergency Procedures</w:t>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t>4</w:t>
      </w:r>
    </w:p>
    <w:p w14:paraId="679896C0" w14:textId="21A72ACC" w:rsidR="00DA3C68" w:rsidRDefault="00222935" w:rsidP="00C0089F">
      <w:pPr>
        <w:rPr>
          <w:rFonts w:ascii="Footlight MT Light" w:hAnsi="Footlight MT Light"/>
          <w:sz w:val="20"/>
          <w:szCs w:val="20"/>
        </w:rPr>
      </w:pPr>
      <w:r>
        <w:rPr>
          <w:rFonts w:ascii="Footlight MT Light" w:hAnsi="Footlight MT Light"/>
          <w:sz w:val="20"/>
          <w:szCs w:val="20"/>
        </w:rPr>
        <w:tab/>
        <w:t>4 - First Aid</w:t>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t>4</w:t>
      </w:r>
    </w:p>
    <w:p w14:paraId="391186FA" w14:textId="1444012E" w:rsidR="00DA3C68" w:rsidRDefault="00AB1D25" w:rsidP="00C0089F">
      <w:pPr>
        <w:rPr>
          <w:rFonts w:ascii="Footlight MT Light" w:hAnsi="Footlight MT Light"/>
          <w:sz w:val="20"/>
          <w:szCs w:val="20"/>
        </w:rPr>
      </w:pPr>
      <w:r>
        <w:rPr>
          <w:rFonts w:ascii="Footlight MT Light" w:hAnsi="Footlight MT Light"/>
          <w:sz w:val="20"/>
          <w:szCs w:val="20"/>
        </w:rPr>
        <w:tab/>
        <w:t>5 -</w:t>
      </w:r>
      <w:r w:rsidR="00222935">
        <w:rPr>
          <w:rFonts w:ascii="Footlight MT Light" w:hAnsi="Footlight MT Light"/>
          <w:sz w:val="20"/>
          <w:szCs w:val="20"/>
        </w:rPr>
        <w:t xml:space="preserve"> Hiring Staff Members</w:t>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t>4</w:t>
      </w:r>
    </w:p>
    <w:p w14:paraId="31B69D16" w14:textId="3B115400" w:rsidR="00AB1D25" w:rsidRDefault="00DA3C68" w:rsidP="00C0089F">
      <w:pPr>
        <w:rPr>
          <w:rFonts w:ascii="Footlight MT Light" w:hAnsi="Footlight MT Light"/>
          <w:sz w:val="20"/>
          <w:szCs w:val="20"/>
        </w:rPr>
      </w:pPr>
      <w:r>
        <w:rPr>
          <w:rFonts w:ascii="Footlight MT Light" w:hAnsi="Footlight MT Light"/>
          <w:sz w:val="20"/>
          <w:szCs w:val="20"/>
        </w:rPr>
        <w:tab/>
      </w:r>
      <w:r w:rsidR="00222935">
        <w:rPr>
          <w:rFonts w:ascii="Footlight MT Light" w:hAnsi="Footlight MT Light"/>
          <w:sz w:val="20"/>
          <w:szCs w:val="20"/>
        </w:rPr>
        <w:t>6 – Identification</w:t>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t>4</w:t>
      </w:r>
    </w:p>
    <w:p w14:paraId="1014A788" w14:textId="2ED510F8" w:rsidR="00AB1D25" w:rsidRDefault="00222935" w:rsidP="00C0089F">
      <w:pPr>
        <w:rPr>
          <w:rFonts w:ascii="Footlight MT Light" w:hAnsi="Footlight MT Light"/>
          <w:sz w:val="20"/>
          <w:szCs w:val="20"/>
        </w:rPr>
      </w:pPr>
      <w:r>
        <w:rPr>
          <w:rFonts w:ascii="Footlight MT Light" w:hAnsi="Footlight MT Light"/>
          <w:sz w:val="20"/>
          <w:szCs w:val="20"/>
        </w:rPr>
        <w:tab/>
        <w:t>7 – Limited Counseling</w:t>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t>4</w:t>
      </w:r>
    </w:p>
    <w:p w14:paraId="14F8F963" w14:textId="67F06BA3" w:rsidR="00AB1D25" w:rsidRDefault="00222935" w:rsidP="00C0089F">
      <w:pPr>
        <w:rPr>
          <w:rFonts w:ascii="Footlight MT Light" w:hAnsi="Footlight MT Light"/>
          <w:sz w:val="20"/>
          <w:szCs w:val="20"/>
        </w:rPr>
      </w:pPr>
      <w:r>
        <w:rPr>
          <w:rFonts w:ascii="Footlight MT Light" w:hAnsi="Footlight MT Light"/>
          <w:sz w:val="20"/>
          <w:szCs w:val="20"/>
        </w:rPr>
        <w:tab/>
        <w:t>8 – Monitor</w:t>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t>4</w:t>
      </w:r>
    </w:p>
    <w:p w14:paraId="1EC2EE9F" w14:textId="71E661BC" w:rsidR="00AB1D25" w:rsidRDefault="00222935" w:rsidP="00C0089F">
      <w:pPr>
        <w:rPr>
          <w:rFonts w:ascii="Footlight MT Light" w:hAnsi="Footlight MT Light"/>
          <w:sz w:val="20"/>
          <w:szCs w:val="20"/>
        </w:rPr>
      </w:pPr>
      <w:r>
        <w:rPr>
          <w:rFonts w:ascii="Footlight MT Light" w:hAnsi="Footlight MT Light"/>
          <w:sz w:val="20"/>
          <w:szCs w:val="20"/>
        </w:rPr>
        <w:tab/>
        <w:t>9 – Over 18 &amp; 5</w:t>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t>4</w:t>
      </w:r>
    </w:p>
    <w:p w14:paraId="1C5582F3" w14:textId="7758AE0A" w:rsidR="00AB1D25" w:rsidRDefault="00AB1D25" w:rsidP="00C0089F">
      <w:pPr>
        <w:rPr>
          <w:rFonts w:ascii="Footlight MT Light" w:hAnsi="Footlight MT Light"/>
          <w:sz w:val="20"/>
          <w:szCs w:val="20"/>
        </w:rPr>
      </w:pPr>
      <w:r>
        <w:rPr>
          <w:rFonts w:ascii="Footlight MT Light" w:hAnsi="Footlight MT Light"/>
          <w:sz w:val="20"/>
          <w:szCs w:val="20"/>
        </w:rPr>
        <w:tab/>
        <w:t>10 – Parental</w:t>
      </w:r>
      <w:r w:rsidR="00222935">
        <w:rPr>
          <w:rFonts w:ascii="Footlight MT Light" w:hAnsi="Footlight MT Light"/>
          <w:sz w:val="20"/>
          <w:szCs w:val="20"/>
        </w:rPr>
        <w:t xml:space="preserve"> advance notice &amp; approval</w:t>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t>4</w:t>
      </w:r>
    </w:p>
    <w:p w14:paraId="05B5BFA6" w14:textId="125C675B" w:rsidR="00AB1D25" w:rsidRDefault="00AB1D25" w:rsidP="00C0089F">
      <w:pPr>
        <w:rPr>
          <w:rFonts w:ascii="Footlight MT Light" w:hAnsi="Footlight MT Light"/>
          <w:sz w:val="20"/>
          <w:szCs w:val="20"/>
        </w:rPr>
      </w:pPr>
      <w:r>
        <w:rPr>
          <w:rFonts w:ascii="Footlight MT Light" w:hAnsi="Footlight MT Light"/>
          <w:sz w:val="20"/>
          <w:szCs w:val="20"/>
        </w:rPr>
        <w:tab/>
        <w:t>11</w:t>
      </w:r>
      <w:r w:rsidR="00222935">
        <w:rPr>
          <w:rFonts w:ascii="Footlight MT Light" w:hAnsi="Footlight MT Light"/>
          <w:sz w:val="20"/>
          <w:szCs w:val="20"/>
        </w:rPr>
        <w:t xml:space="preserve"> – Position Descriptions</w:t>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t>4</w:t>
      </w:r>
    </w:p>
    <w:p w14:paraId="28021C53" w14:textId="597B8604" w:rsidR="00AB1D25" w:rsidRDefault="00AB1D25" w:rsidP="00C0089F">
      <w:pPr>
        <w:rPr>
          <w:rFonts w:ascii="Footlight MT Light" w:hAnsi="Footlight MT Light"/>
          <w:sz w:val="20"/>
          <w:szCs w:val="20"/>
        </w:rPr>
      </w:pPr>
      <w:r>
        <w:rPr>
          <w:rFonts w:ascii="Footlight MT Light" w:hAnsi="Footlight MT Light"/>
          <w:sz w:val="20"/>
          <w:szCs w:val="20"/>
        </w:rPr>
        <w:tab/>
        <w:t xml:space="preserve">12 – </w:t>
      </w:r>
      <w:r w:rsidR="00222935">
        <w:rPr>
          <w:rFonts w:ascii="Footlight MT Light" w:hAnsi="Footlight MT Light"/>
          <w:sz w:val="20"/>
          <w:szCs w:val="20"/>
        </w:rPr>
        <w:t>Retreats &amp; Mission Trips</w:t>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t>4</w:t>
      </w:r>
    </w:p>
    <w:p w14:paraId="0BAB6C44" w14:textId="5DF6B4E5" w:rsidR="00AB1D25" w:rsidRDefault="00222935" w:rsidP="00C0089F">
      <w:pPr>
        <w:rPr>
          <w:rFonts w:ascii="Footlight MT Light" w:hAnsi="Footlight MT Light"/>
          <w:sz w:val="20"/>
          <w:szCs w:val="20"/>
        </w:rPr>
      </w:pPr>
      <w:r>
        <w:rPr>
          <w:rFonts w:ascii="Footlight MT Light" w:hAnsi="Footlight MT Light"/>
          <w:sz w:val="20"/>
          <w:szCs w:val="20"/>
        </w:rPr>
        <w:tab/>
        <w:t>13 – Safe Equipment</w:t>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t>5</w:t>
      </w:r>
    </w:p>
    <w:p w14:paraId="6BE39C1C" w14:textId="36263E29" w:rsidR="00AB1D25" w:rsidRDefault="00AB1D25" w:rsidP="00C0089F">
      <w:pPr>
        <w:rPr>
          <w:rFonts w:ascii="Footlight MT Light" w:hAnsi="Footlight MT Light"/>
          <w:sz w:val="20"/>
          <w:szCs w:val="20"/>
        </w:rPr>
      </w:pPr>
      <w:r>
        <w:rPr>
          <w:rFonts w:ascii="Footlight MT Light" w:hAnsi="Footlight MT Light"/>
          <w:sz w:val="20"/>
          <w:szCs w:val="20"/>
        </w:rPr>
        <w:tab/>
        <w:t>14 – Si</w:t>
      </w:r>
      <w:r w:rsidR="00222935">
        <w:rPr>
          <w:rFonts w:ascii="Footlight MT Light" w:hAnsi="Footlight MT Light"/>
          <w:sz w:val="20"/>
          <w:szCs w:val="20"/>
        </w:rPr>
        <w:t>x Months Hospitality Rule</w:t>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r>
      <w:r w:rsidR="00222935">
        <w:rPr>
          <w:rFonts w:ascii="Footlight MT Light" w:hAnsi="Footlight MT Light"/>
          <w:sz w:val="20"/>
          <w:szCs w:val="20"/>
        </w:rPr>
        <w:tab/>
        <w:t>5</w:t>
      </w:r>
    </w:p>
    <w:p w14:paraId="6E290F04" w14:textId="407F60C9" w:rsidR="00AB1D25" w:rsidRDefault="00222935" w:rsidP="00C0089F">
      <w:pPr>
        <w:rPr>
          <w:rFonts w:ascii="Footlight MT Light" w:hAnsi="Footlight MT Light"/>
          <w:sz w:val="20"/>
          <w:szCs w:val="20"/>
        </w:rPr>
      </w:pPr>
      <w:r>
        <w:rPr>
          <w:rFonts w:ascii="Footlight MT Light" w:hAnsi="Footlight MT Light"/>
          <w:sz w:val="20"/>
          <w:szCs w:val="20"/>
        </w:rPr>
        <w:tab/>
      </w:r>
      <w:r w:rsidRPr="00B17D05">
        <w:rPr>
          <w:rFonts w:ascii="Footlight MT Light" w:hAnsi="Footlight MT Light"/>
          <w:sz w:val="20"/>
          <w:szCs w:val="20"/>
        </w:rPr>
        <w:t>15 – Social Media</w:t>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t>5</w:t>
      </w:r>
    </w:p>
    <w:p w14:paraId="7519F926" w14:textId="308AC661" w:rsidR="00AB1D25" w:rsidRDefault="00AB1D25" w:rsidP="00C0089F">
      <w:pPr>
        <w:rPr>
          <w:rFonts w:ascii="Footlight MT Light" w:hAnsi="Footlight MT Light"/>
          <w:sz w:val="20"/>
          <w:szCs w:val="20"/>
        </w:rPr>
      </w:pPr>
      <w:r>
        <w:rPr>
          <w:rFonts w:ascii="Footlight MT Light" w:hAnsi="Footlight MT Light"/>
          <w:sz w:val="20"/>
          <w:szCs w:val="20"/>
        </w:rPr>
        <w:tab/>
        <w:t>16 – Training</w:t>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r>
      <w:r w:rsidR="00C7158F">
        <w:rPr>
          <w:rFonts w:ascii="Footlight MT Light" w:hAnsi="Footlight MT Light"/>
          <w:sz w:val="20"/>
          <w:szCs w:val="20"/>
        </w:rPr>
        <w:tab/>
        <w:t>5</w:t>
      </w:r>
    </w:p>
    <w:p w14:paraId="5D6DF5F4" w14:textId="4F11E6DC" w:rsidR="00302F81" w:rsidRDefault="00AB1D25" w:rsidP="00C0089F">
      <w:pPr>
        <w:rPr>
          <w:rFonts w:ascii="Footlight MT Light" w:hAnsi="Footlight MT Light"/>
          <w:sz w:val="20"/>
          <w:szCs w:val="20"/>
        </w:rPr>
      </w:pPr>
      <w:r>
        <w:rPr>
          <w:rFonts w:ascii="Footlight MT Light" w:hAnsi="Footlight MT Light"/>
          <w:sz w:val="20"/>
          <w:szCs w:val="20"/>
        </w:rPr>
        <w:tab/>
        <w:t xml:space="preserve">17 </w:t>
      </w:r>
      <w:r w:rsidR="00302F81">
        <w:rPr>
          <w:rFonts w:ascii="Footlight MT Light" w:hAnsi="Footlight MT Light"/>
          <w:sz w:val="20"/>
          <w:szCs w:val="20"/>
        </w:rPr>
        <w:t>–</w:t>
      </w:r>
      <w:r>
        <w:rPr>
          <w:rFonts w:ascii="Footlight MT Light" w:hAnsi="Footlight MT Light"/>
          <w:sz w:val="20"/>
          <w:szCs w:val="20"/>
        </w:rPr>
        <w:t xml:space="preserve"> </w:t>
      </w:r>
      <w:r w:rsidR="00C7158F">
        <w:rPr>
          <w:rFonts w:ascii="Footlight MT Light" w:hAnsi="Footlight MT Light"/>
          <w:sz w:val="20"/>
          <w:szCs w:val="20"/>
        </w:rPr>
        <w:t>Vehicles</w:t>
      </w:r>
      <w:r w:rsidR="00C7158F">
        <w:rPr>
          <w:rFonts w:ascii="Footlight MT Light" w:hAnsi="Footlight MT Light"/>
          <w:sz w:val="20"/>
          <w:szCs w:val="20"/>
        </w:rPr>
        <w:tab/>
      </w:r>
      <w:r w:rsidR="00C7158F">
        <w:rPr>
          <w:rFonts w:ascii="Footlight MT Light" w:hAnsi="Footlight MT Light"/>
          <w:sz w:val="20"/>
          <w:szCs w:val="20"/>
        </w:rPr>
        <w:tab/>
      </w:r>
      <w:r w:rsidR="00C7158F">
        <w:rPr>
          <w:rFonts w:ascii="Footlight MT Light" w:hAnsi="Footlight MT Light"/>
          <w:sz w:val="20"/>
          <w:szCs w:val="20"/>
        </w:rPr>
        <w:tab/>
      </w:r>
      <w:r w:rsidR="00C7158F">
        <w:rPr>
          <w:rFonts w:ascii="Footlight MT Light" w:hAnsi="Footlight MT Light"/>
          <w:sz w:val="20"/>
          <w:szCs w:val="20"/>
        </w:rPr>
        <w:tab/>
      </w:r>
      <w:r w:rsidR="00C7158F">
        <w:rPr>
          <w:rFonts w:ascii="Footlight MT Light" w:hAnsi="Footlight MT Light"/>
          <w:sz w:val="20"/>
          <w:szCs w:val="20"/>
        </w:rPr>
        <w:tab/>
      </w:r>
      <w:r w:rsidR="00C7158F">
        <w:rPr>
          <w:rFonts w:ascii="Footlight MT Light" w:hAnsi="Footlight MT Light"/>
          <w:sz w:val="20"/>
          <w:szCs w:val="20"/>
        </w:rPr>
        <w:tab/>
      </w:r>
      <w:r w:rsidR="00C7158F">
        <w:rPr>
          <w:rFonts w:ascii="Footlight MT Light" w:hAnsi="Footlight MT Light"/>
          <w:sz w:val="20"/>
          <w:szCs w:val="20"/>
        </w:rPr>
        <w:tab/>
      </w:r>
      <w:r w:rsidR="00C7158F">
        <w:rPr>
          <w:rFonts w:ascii="Footlight MT Light" w:hAnsi="Footlight MT Light"/>
          <w:sz w:val="20"/>
          <w:szCs w:val="20"/>
        </w:rPr>
        <w:tab/>
        <w:t>5</w:t>
      </w:r>
    </w:p>
    <w:p w14:paraId="41971123" w14:textId="2FFDD300" w:rsidR="00C0089F" w:rsidRPr="00DA3C68" w:rsidRDefault="00302F81" w:rsidP="00C0089F">
      <w:pPr>
        <w:rPr>
          <w:rFonts w:ascii="Footlight MT Light" w:hAnsi="Footlight MT Light"/>
          <w:sz w:val="20"/>
          <w:szCs w:val="20"/>
        </w:rPr>
      </w:pPr>
      <w:r>
        <w:rPr>
          <w:rFonts w:ascii="Footlight MT Light" w:hAnsi="Footlight MT Light"/>
          <w:sz w:val="20"/>
          <w:szCs w:val="20"/>
        </w:rPr>
        <w:tab/>
      </w:r>
      <w:r w:rsidR="00C7158F">
        <w:rPr>
          <w:rFonts w:ascii="Footlight MT Light" w:hAnsi="Footlight MT Light"/>
          <w:sz w:val="20"/>
          <w:szCs w:val="20"/>
        </w:rPr>
        <w:t>18 – Window or Open Doors</w:t>
      </w:r>
      <w:r w:rsidR="00C7158F">
        <w:rPr>
          <w:rFonts w:ascii="Footlight MT Light" w:hAnsi="Footlight MT Light"/>
          <w:sz w:val="20"/>
          <w:szCs w:val="20"/>
        </w:rPr>
        <w:tab/>
      </w:r>
      <w:r w:rsidR="00C7158F">
        <w:rPr>
          <w:rFonts w:ascii="Footlight MT Light" w:hAnsi="Footlight MT Light"/>
          <w:sz w:val="20"/>
          <w:szCs w:val="20"/>
        </w:rPr>
        <w:tab/>
      </w:r>
      <w:r w:rsidR="00C7158F">
        <w:rPr>
          <w:rFonts w:ascii="Footlight MT Light" w:hAnsi="Footlight MT Light"/>
          <w:sz w:val="20"/>
          <w:szCs w:val="20"/>
        </w:rPr>
        <w:tab/>
      </w:r>
      <w:r w:rsidR="00C7158F">
        <w:rPr>
          <w:rFonts w:ascii="Footlight MT Light" w:hAnsi="Footlight MT Light"/>
          <w:sz w:val="20"/>
          <w:szCs w:val="20"/>
        </w:rPr>
        <w:tab/>
      </w:r>
      <w:r w:rsidR="00C7158F">
        <w:rPr>
          <w:rFonts w:ascii="Footlight MT Light" w:hAnsi="Footlight MT Light"/>
          <w:sz w:val="20"/>
          <w:szCs w:val="20"/>
        </w:rPr>
        <w:tab/>
      </w:r>
      <w:r w:rsidR="00C7158F">
        <w:rPr>
          <w:rFonts w:ascii="Footlight MT Light" w:hAnsi="Footlight MT Light"/>
          <w:sz w:val="20"/>
          <w:szCs w:val="20"/>
        </w:rPr>
        <w:tab/>
        <w:t>5</w:t>
      </w:r>
      <w:r w:rsidR="00C0089F" w:rsidRPr="00DA3C68">
        <w:rPr>
          <w:rFonts w:ascii="Footlight MT Light" w:hAnsi="Footlight MT Light"/>
          <w:sz w:val="20"/>
          <w:szCs w:val="20"/>
        </w:rPr>
        <w:tab/>
      </w:r>
      <w:r w:rsidR="00C0089F" w:rsidRPr="00DA3C68">
        <w:rPr>
          <w:rFonts w:ascii="Footlight MT Light" w:hAnsi="Footlight MT Light"/>
          <w:sz w:val="20"/>
          <w:szCs w:val="20"/>
        </w:rPr>
        <w:tab/>
      </w:r>
      <w:r w:rsidR="00C0089F" w:rsidRPr="00DA3C68">
        <w:rPr>
          <w:rFonts w:ascii="Footlight MT Light" w:hAnsi="Footlight MT Light"/>
          <w:sz w:val="20"/>
          <w:szCs w:val="20"/>
        </w:rPr>
        <w:tab/>
      </w:r>
      <w:r w:rsidR="00C0089F" w:rsidRPr="00DA3C68">
        <w:rPr>
          <w:rFonts w:ascii="Footlight MT Light" w:hAnsi="Footlight MT Light"/>
          <w:sz w:val="20"/>
          <w:szCs w:val="20"/>
        </w:rPr>
        <w:tab/>
      </w:r>
      <w:r w:rsidR="00C0089F" w:rsidRPr="00DA3C68">
        <w:rPr>
          <w:rFonts w:ascii="Footlight MT Light" w:hAnsi="Footlight MT Light"/>
          <w:sz w:val="20"/>
          <w:szCs w:val="20"/>
        </w:rPr>
        <w:tab/>
      </w:r>
      <w:r w:rsidR="00C0089F" w:rsidRPr="00DA3C68">
        <w:rPr>
          <w:rFonts w:ascii="Footlight MT Light" w:hAnsi="Footlight MT Light"/>
          <w:sz w:val="20"/>
          <w:szCs w:val="20"/>
        </w:rPr>
        <w:tab/>
      </w:r>
      <w:r w:rsidR="00DA3C68" w:rsidRPr="00DA3C68">
        <w:rPr>
          <w:rFonts w:ascii="Footlight MT Light" w:hAnsi="Footlight MT Light"/>
          <w:sz w:val="20"/>
          <w:szCs w:val="20"/>
        </w:rPr>
        <w:tab/>
      </w:r>
    </w:p>
    <w:p w14:paraId="6922CAFC" w14:textId="77777777" w:rsidR="00014A10" w:rsidRDefault="00014A10" w:rsidP="00014A10">
      <w:pPr>
        <w:rPr>
          <w:rFonts w:ascii="Footlight MT Light" w:hAnsi="Footlight MT Light"/>
          <w:sz w:val="28"/>
          <w:szCs w:val="28"/>
        </w:rPr>
      </w:pPr>
      <w:r>
        <w:rPr>
          <w:rFonts w:ascii="Footlight MT Light" w:hAnsi="Footlight MT Light"/>
          <w:sz w:val="28"/>
          <w:szCs w:val="28"/>
        </w:rPr>
        <w:t>What if the unthinkable happens?</w:t>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t>6</w:t>
      </w:r>
    </w:p>
    <w:p w14:paraId="5E43AB88" w14:textId="4AA56E75" w:rsidR="007871CA" w:rsidRDefault="007871CA" w:rsidP="00C0089F">
      <w:pPr>
        <w:rPr>
          <w:rFonts w:ascii="Footlight MT Light" w:hAnsi="Footlight MT Light"/>
          <w:sz w:val="28"/>
          <w:szCs w:val="28"/>
        </w:rPr>
      </w:pPr>
      <w:r>
        <w:rPr>
          <w:rFonts w:ascii="Footlight MT Light" w:hAnsi="Footlight MT Light"/>
          <w:sz w:val="28"/>
          <w:szCs w:val="28"/>
        </w:rPr>
        <w:t>U</w:t>
      </w:r>
      <w:r w:rsidR="00014A10">
        <w:rPr>
          <w:rFonts w:ascii="Footlight MT Light" w:hAnsi="Footlight MT Light"/>
          <w:sz w:val="28"/>
          <w:szCs w:val="28"/>
        </w:rPr>
        <w:t>nited Methodist Church MC Resources</w:t>
      </w:r>
      <w:r w:rsidR="00014A10">
        <w:rPr>
          <w:rFonts w:ascii="Footlight MT Light" w:hAnsi="Footlight MT Light"/>
          <w:sz w:val="28"/>
          <w:szCs w:val="28"/>
        </w:rPr>
        <w:tab/>
      </w:r>
      <w:r w:rsidR="00014A10">
        <w:rPr>
          <w:rFonts w:ascii="Footlight MT Light" w:hAnsi="Footlight MT Light"/>
          <w:sz w:val="28"/>
          <w:szCs w:val="28"/>
        </w:rPr>
        <w:tab/>
      </w:r>
      <w:r w:rsidR="00014A10">
        <w:rPr>
          <w:rFonts w:ascii="Footlight MT Light" w:hAnsi="Footlight MT Light"/>
          <w:sz w:val="28"/>
          <w:szCs w:val="28"/>
        </w:rPr>
        <w:tab/>
      </w:r>
      <w:r w:rsidR="00014A10">
        <w:rPr>
          <w:rFonts w:ascii="Footlight MT Light" w:hAnsi="Footlight MT Light"/>
          <w:sz w:val="28"/>
          <w:szCs w:val="28"/>
        </w:rPr>
        <w:tab/>
      </w:r>
      <w:r>
        <w:rPr>
          <w:rFonts w:ascii="Footlight MT Light" w:hAnsi="Footlight MT Light"/>
          <w:sz w:val="28"/>
          <w:szCs w:val="28"/>
        </w:rPr>
        <w:t>6</w:t>
      </w:r>
    </w:p>
    <w:p w14:paraId="6F17ECAD" w14:textId="77777777" w:rsidR="00955F33" w:rsidRDefault="00955F33">
      <w:pPr>
        <w:rPr>
          <w:rFonts w:ascii="Footlight MT Light" w:hAnsi="Footlight MT Light"/>
          <w:b/>
          <w:sz w:val="28"/>
          <w:szCs w:val="28"/>
          <w:u w:val="single"/>
        </w:rPr>
      </w:pPr>
    </w:p>
    <w:p w14:paraId="64761DB6" w14:textId="65D7709B" w:rsidR="009C1384" w:rsidRPr="00AB1D25" w:rsidRDefault="00FF6849">
      <w:pPr>
        <w:rPr>
          <w:rFonts w:ascii="Footlight MT Light" w:hAnsi="Footlight MT Light"/>
          <w:sz w:val="28"/>
          <w:szCs w:val="28"/>
        </w:rPr>
      </w:pPr>
      <w:r>
        <w:rPr>
          <w:rFonts w:ascii="Footlight MT Light" w:hAnsi="Footlight MT Light"/>
          <w:b/>
          <w:sz w:val="28"/>
          <w:szCs w:val="28"/>
          <w:u w:val="single"/>
        </w:rPr>
        <w:lastRenderedPageBreak/>
        <w:t>Biblical teaching</w:t>
      </w:r>
    </w:p>
    <w:p w14:paraId="2ED4B9AD" w14:textId="77777777" w:rsidR="00D51D5D" w:rsidRDefault="00E41022">
      <w:pPr>
        <w:rPr>
          <w:rFonts w:ascii="Footlight MT Light" w:hAnsi="Footlight MT Light"/>
          <w:sz w:val="28"/>
          <w:szCs w:val="28"/>
        </w:rPr>
      </w:pPr>
      <w:r>
        <w:rPr>
          <w:rFonts w:ascii="Footlight MT Light" w:hAnsi="Footlight MT Light"/>
          <w:sz w:val="28"/>
          <w:szCs w:val="28"/>
        </w:rPr>
        <w:t>Jesus said, “</w:t>
      </w:r>
      <w:r w:rsidRPr="00D51D5D">
        <w:rPr>
          <w:rFonts w:ascii="Footlight MT Light" w:hAnsi="Footlight MT Light"/>
          <w:color w:val="FF0000"/>
          <w:sz w:val="28"/>
          <w:szCs w:val="28"/>
        </w:rPr>
        <w:t>Whoever welcomes a child…welcomes me.</w:t>
      </w:r>
      <w:r w:rsidR="00D51D5D" w:rsidRPr="00D51D5D">
        <w:rPr>
          <w:rFonts w:ascii="Footlight MT Light" w:hAnsi="Footlight MT Light"/>
          <w:color w:val="FF0000"/>
          <w:sz w:val="28"/>
          <w:szCs w:val="28"/>
        </w:rPr>
        <w:t>”</w:t>
      </w:r>
      <w:r>
        <w:rPr>
          <w:rFonts w:ascii="Footlight MT Light" w:hAnsi="Footlight MT Light"/>
          <w:sz w:val="28"/>
          <w:szCs w:val="28"/>
        </w:rPr>
        <w:t xml:space="preserve">  (Matthew 15:5). Children are our present and our future, our hope, our teachers, our inspiration.  They are full participants in the life of the church and in the realm of God.</w:t>
      </w:r>
    </w:p>
    <w:p w14:paraId="597FED80" w14:textId="31E3FF96" w:rsidR="001E69D3" w:rsidRPr="008E012B" w:rsidRDefault="00C0089F">
      <w:pPr>
        <w:rPr>
          <w:rFonts w:ascii="Footlight MT Light" w:hAnsi="Footlight MT Light"/>
          <w:sz w:val="28"/>
          <w:szCs w:val="28"/>
        </w:rPr>
      </w:pPr>
      <w:r>
        <w:rPr>
          <w:rFonts w:ascii="Footlight MT Light" w:hAnsi="Footlight MT Light"/>
          <w:b/>
          <w:sz w:val="28"/>
          <w:szCs w:val="28"/>
          <w:u w:val="single"/>
        </w:rPr>
        <w:t>Safe Sanctuaries Logic</w:t>
      </w:r>
    </w:p>
    <w:p w14:paraId="2C57CEA2" w14:textId="1F275D3F" w:rsidR="00E41022" w:rsidRDefault="00EB68AA">
      <w:pPr>
        <w:rPr>
          <w:rFonts w:ascii="Footlight MT Light" w:hAnsi="Footlight MT Light"/>
          <w:sz w:val="28"/>
          <w:szCs w:val="28"/>
        </w:rPr>
      </w:pPr>
      <w:r>
        <w:rPr>
          <w:rFonts w:ascii="Footlight MT Light" w:hAnsi="Footlight MT Light"/>
          <w:sz w:val="28"/>
          <w:szCs w:val="28"/>
        </w:rPr>
        <w:t xml:space="preserve">God calls us to share His abiding love. </w:t>
      </w:r>
      <w:r w:rsidR="003A7A5C">
        <w:rPr>
          <w:rFonts w:ascii="Footlight MT Light" w:hAnsi="Footlight MT Light"/>
          <w:sz w:val="28"/>
          <w:szCs w:val="28"/>
        </w:rPr>
        <w:t xml:space="preserve">God calls us to create communities of faith and fellowship where people grow safe and strong. </w:t>
      </w:r>
      <w:r w:rsidR="00E41022">
        <w:rPr>
          <w:rFonts w:ascii="Footlight MT Light" w:hAnsi="Footlight MT Light"/>
          <w:sz w:val="28"/>
          <w:szCs w:val="28"/>
        </w:rPr>
        <w:t xml:space="preserve">God calls us </w:t>
      </w:r>
      <w:r>
        <w:rPr>
          <w:rFonts w:ascii="Footlight MT Light" w:hAnsi="Footlight MT Light"/>
          <w:sz w:val="28"/>
          <w:szCs w:val="28"/>
        </w:rPr>
        <w:t xml:space="preserve">to </w:t>
      </w:r>
      <w:r w:rsidR="001E69D3">
        <w:rPr>
          <w:rFonts w:ascii="Footlight MT Light" w:hAnsi="Footlight MT Light"/>
          <w:sz w:val="28"/>
          <w:szCs w:val="28"/>
        </w:rPr>
        <w:t>ma</w:t>
      </w:r>
      <w:r>
        <w:rPr>
          <w:rFonts w:ascii="Footlight MT Light" w:hAnsi="Footlight MT Light"/>
          <w:sz w:val="28"/>
          <w:szCs w:val="28"/>
        </w:rPr>
        <w:t>ke our churches safe places</w:t>
      </w:r>
      <w:r w:rsidR="00E41022">
        <w:rPr>
          <w:rFonts w:ascii="Footlight MT Light" w:hAnsi="Footlight MT Light"/>
          <w:sz w:val="28"/>
          <w:szCs w:val="28"/>
        </w:rPr>
        <w:t xml:space="preserve">, </w:t>
      </w:r>
      <w:r>
        <w:rPr>
          <w:rFonts w:ascii="Footlight MT Light" w:hAnsi="Footlight MT Light"/>
          <w:sz w:val="28"/>
          <w:szCs w:val="28"/>
        </w:rPr>
        <w:t xml:space="preserve">welcoming &amp; </w:t>
      </w:r>
      <w:r w:rsidR="001A7540">
        <w:rPr>
          <w:rFonts w:ascii="Footlight MT Light" w:hAnsi="Footlight MT Light"/>
          <w:sz w:val="28"/>
          <w:szCs w:val="28"/>
        </w:rPr>
        <w:t xml:space="preserve">protecting children and </w:t>
      </w:r>
      <w:r w:rsidR="00E41022">
        <w:rPr>
          <w:rFonts w:ascii="Footlight MT Light" w:hAnsi="Footlight MT Light"/>
          <w:sz w:val="28"/>
          <w:szCs w:val="28"/>
        </w:rPr>
        <w:t>vulnerable</w:t>
      </w:r>
      <w:r w:rsidR="001E69D3">
        <w:rPr>
          <w:rFonts w:ascii="Footlight MT Light" w:hAnsi="Footlight MT Light"/>
          <w:sz w:val="28"/>
          <w:szCs w:val="28"/>
        </w:rPr>
        <w:t xml:space="preserve"> persons from </w:t>
      </w:r>
      <w:r w:rsidR="00E41022">
        <w:rPr>
          <w:rFonts w:ascii="Footlight MT Light" w:hAnsi="Footlight MT Light"/>
          <w:sz w:val="28"/>
          <w:szCs w:val="28"/>
        </w:rPr>
        <w:t xml:space="preserve">abuse. </w:t>
      </w:r>
      <w:r w:rsidR="006E3EDE">
        <w:rPr>
          <w:rFonts w:ascii="Footlight MT Light" w:hAnsi="Footlight MT Light"/>
          <w:sz w:val="28"/>
          <w:szCs w:val="28"/>
        </w:rPr>
        <w:t xml:space="preserve"> God’s </w:t>
      </w:r>
      <w:r w:rsidR="003A7A5C">
        <w:rPr>
          <w:rFonts w:ascii="Footlight MT Light" w:hAnsi="Footlight MT Light"/>
          <w:sz w:val="28"/>
          <w:szCs w:val="28"/>
        </w:rPr>
        <w:t xml:space="preserve">love </w:t>
      </w:r>
      <w:r w:rsidR="006E3EDE">
        <w:rPr>
          <w:rFonts w:ascii="Footlight MT Light" w:hAnsi="Footlight MT Light"/>
          <w:sz w:val="28"/>
          <w:szCs w:val="28"/>
        </w:rPr>
        <w:t xml:space="preserve">combined </w:t>
      </w:r>
      <w:r w:rsidR="003A7A5C">
        <w:rPr>
          <w:rFonts w:ascii="Footlight MT Light" w:hAnsi="Footlight MT Light"/>
          <w:sz w:val="28"/>
          <w:szCs w:val="28"/>
        </w:rPr>
        <w:t>with our faith &amp; fellowsh</w:t>
      </w:r>
      <w:r w:rsidR="006E3EDE">
        <w:rPr>
          <w:rFonts w:ascii="Footlight MT Light" w:hAnsi="Footlight MT Light"/>
          <w:sz w:val="28"/>
          <w:szCs w:val="28"/>
        </w:rPr>
        <w:t xml:space="preserve">ip result in Grace </w:t>
      </w:r>
      <w:r w:rsidR="00D51D5D">
        <w:rPr>
          <w:rFonts w:ascii="Footlight MT Light" w:hAnsi="Footlight MT Light"/>
          <w:sz w:val="28"/>
          <w:szCs w:val="28"/>
        </w:rPr>
        <w:t xml:space="preserve">United Methodist </w:t>
      </w:r>
      <w:r w:rsidR="006E3EDE">
        <w:rPr>
          <w:rFonts w:ascii="Footlight MT Light" w:hAnsi="Footlight MT Light"/>
          <w:sz w:val="28"/>
          <w:szCs w:val="28"/>
        </w:rPr>
        <w:t xml:space="preserve">Church being a </w:t>
      </w:r>
      <w:r w:rsidR="007370CA">
        <w:rPr>
          <w:rFonts w:ascii="Footlight MT Light" w:hAnsi="Footlight MT Light"/>
          <w:sz w:val="28"/>
          <w:szCs w:val="28"/>
        </w:rPr>
        <w:t>welcoming</w:t>
      </w:r>
      <w:r w:rsidR="00FF6849">
        <w:rPr>
          <w:rFonts w:ascii="Footlight MT Light" w:hAnsi="Footlight MT Light"/>
          <w:sz w:val="28"/>
          <w:szCs w:val="28"/>
        </w:rPr>
        <w:t xml:space="preserve"> </w:t>
      </w:r>
      <w:r w:rsidR="00FF6849" w:rsidRPr="00A632F3">
        <w:rPr>
          <w:rFonts w:ascii="Footlight MT Light" w:hAnsi="Footlight MT Light"/>
          <w:sz w:val="28"/>
          <w:szCs w:val="28"/>
        </w:rPr>
        <w:t xml:space="preserve">protective </w:t>
      </w:r>
      <w:r w:rsidR="00AA433C" w:rsidRPr="00A632F3">
        <w:rPr>
          <w:rFonts w:ascii="Footlight MT Light" w:hAnsi="Footlight MT Light"/>
          <w:sz w:val="28"/>
          <w:szCs w:val="28"/>
        </w:rPr>
        <w:t>place of Worship.</w:t>
      </w:r>
      <w:r w:rsidR="006E3EDE">
        <w:rPr>
          <w:rFonts w:ascii="Footlight MT Light" w:hAnsi="Footlight MT Light"/>
          <w:sz w:val="28"/>
          <w:szCs w:val="28"/>
        </w:rPr>
        <w:t xml:space="preserve"> </w:t>
      </w:r>
    </w:p>
    <w:p w14:paraId="12D0D9E3" w14:textId="77777777" w:rsidR="00D51D5D" w:rsidRDefault="00D51D5D">
      <w:pPr>
        <w:rPr>
          <w:rFonts w:ascii="Footlight MT Light" w:hAnsi="Footlight MT Light"/>
          <w:b/>
          <w:sz w:val="28"/>
          <w:szCs w:val="28"/>
          <w:u w:val="single"/>
        </w:rPr>
      </w:pPr>
    </w:p>
    <w:p w14:paraId="1FD31BFC" w14:textId="3E6B9A42" w:rsidR="009C1384" w:rsidRPr="00FF6849" w:rsidRDefault="00C0089F">
      <w:pPr>
        <w:rPr>
          <w:rFonts w:ascii="Footlight MT Light" w:hAnsi="Footlight MT Light"/>
          <w:b/>
          <w:sz w:val="28"/>
          <w:szCs w:val="28"/>
          <w:u w:val="single"/>
        </w:rPr>
      </w:pPr>
      <w:r>
        <w:rPr>
          <w:rFonts w:ascii="Footlight MT Light" w:hAnsi="Footlight MT Light"/>
          <w:b/>
          <w:sz w:val="28"/>
          <w:szCs w:val="28"/>
          <w:u w:val="single"/>
        </w:rPr>
        <w:t>Covenant Statement</w:t>
      </w:r>
    </w:p>
    <w:p w14:paraId="1BE601B1" w14:textId="25288DC9" w:rsidR="0033762F" w:rsidRDefault="00E41022">
      <w:pPr>
        <w:rPr>
          <w:rFonts w:ascii="Footlight MT Light" w:hAnsi="Footlight MT Light"/>
          <w:sz w:val="28"/>
          <w:szCs w:val="28"/>
        </w:rPr>
      </w:pPr>
      <w:r>
        <w:rPr>
          <w:rFonts w:ascii="Footlight MT Light" w:hAnsi="Footlight MT Light"/>
          <w:sz w:val="28"/>
          <w:szCs w:val="28"/>
        </w:rPr>
        <w:t>As a Christian community of faith and a United Methodist congregation, we pledge to conduct the ministry of the gospel in ways that assure the safety and spiritua</w:t>
      </w:r>
      <w:r w:rsidR="009B6847">
        <w:rPr>
          <w:rFonts w:ascii="Footlight MT Light" w:hAnsi="Footlight MT Light"/>
          <w:sz w:val="28"/>
          <w:szCs w:val="28"/>
        </w:rPr>
        <w:t>l growth of all our children,</w:t>
      </w:r>
      <w:r>
        <w:rPr>
          <w:rFonts w:ascii="Footlight MT Light" w:hAnsi="Footlight MT Light"/>
          <w:sz w:val="28"/>
          <w:szCs w:val="28"/>
        </w:rPr>
        <w:t xml:space="preserve"> youth,</w:t>
      </w:r>
      <w:r w:rsidR="001A7540">
        <w:rPr>
          <w:rFonts w:ascii="Footlight MT Light" w:hAnsi="Footlight MT Light"/>
          <w:sz w:val="28"/>
          <w:szCs w:val="28"/>
        </w:rPr>
        <w:t xml:space="preserve"> and vulnerable people</w:t>
      </w:r>
      <w:r w:rsidR="006E3EDE">
        <w:rPr>
          <w:rFonts w:ascii="Footlight MT Light" w:hAnsi="Footlight MT Light"/>
          <w:sz w:val="28"/>
          <w:szCs w:val="28"/>
        </w:rPr>
        <w:t xml:space="preserve">. </w:t>
      </w:r>
      <w:r>
        <w:rPr>
          <w:rFonts w:ascii="Footlight MT Light" w:hAnsi="Footlight MT Light"/>
          <w:sz w:val="28"/>
          <w:szCs w:val="28"/>
        </w:rPr>
        <w:t xml:space="preserve">We will continue to monitor this </w:t>
      </w:r>
      <w:r w:rsidR="006E3EDE">
        <w:rPr>
          <w:rFonts w:ascii="Footlight MT Light" w:hAnsi="Footlight MT Light"/>
          <w:sz w:val="28"/>
          <w:szCs w:val="28"/>
        </w:rPr>
        <w:t xml:space="preserve">Safe Sanctuaries </w:t>
      </w:r>
      <w:r w:rsidR="00B7195D">
        <w:rPr>
          <w:rFonts w:ascii="Footlight MT Light" w:hAnsi="Footlight MT Light"/>
          <w:sz w:val="28"/>
          <w:szCs w:val="28"/>
        </w:rPr>
        <w:t>P</w:t>
      </w:r>
      <w:r w:rsidR="00D51D5D">
        <w:rPr>
          <w:rFonts w:ascii="Footlight MT Light" w:hAnsi="Footlight MT Light"/>
          <w:sz w:val="28"/>
          <w:szCs w:val="28"/>
        </w:rPr>
        <w:t xml:space="preserve">rogram </w:t>
      </w:r>
      <w:r>
        <w:rPr>
          <w:rFonts w:ascii="Footlight MT Light" w:hAnsi="Footlight MT Light"/>
          <w:sz w:val="28"/>
          <w:szCs w:val="28"/>
        </w:rPr>
        <w:t>and conduct a</w:t>
      </w:r>
      <w:r w:rsidR="00742BA5">
        <w:rPr>
          <w:rFonts w:ascii="Footlight MT Light" w:hAnsi="Footlight MT Light"/>
          <w:sz w:val="28"/>
          <w:szCs w:val="28"/>
        </w:rPr>
        <w:t xml:space="preserve"> formal </w:t>
      </w:r>
      <w:r w:rsidR="001A7540">
        <w:rPr>
          <w:rFonts w:ascii="Footlight MT Light" w:hAnsi="Footlight MT Light"/>
          <w:sz w:val="28"/>
          <w:szCs w:val="28"/>
        </w:rPr>
        <w:t>annual</w:t>
      </w:r>
      <w:r>
        <w:rPr>
          <w:rFonts w:ascii="Footlight MT Light" w:hAnsi="Footlight MT Light"/>
          <w:sz w:val="28"/>
          <w:szCs w:val="28"/>
        </w:rPr>
        <w:t xml:space="preserve"> re</w:t>
      </w:r>
      <w:r w:rsidR="001A7540">
        <w:rPr>
          <w:rFonts w:ascii="Footlight MT Light" w:hAnsi="Footlight MT Light"/>
          <w:sz w:val="28"/>
          <w:szCs w:val="28"/>
        </w:rPr>
        <w:t>view</w:t>
      </w:r>
      <w:r>
        <w:rPr>
          <w:rFonts w:ascii="Footlight MT Light" w:hAnsi="Footlight MT Light"/>
          <w:sz w:val="28"/>
          <w:szCs w:val="28"/>
        </w:rPr>
        <w:t xml:space="preserve">.  Revisions will be published as they are adopted.  We will follow reasonable safety measures in the </w:t>
      </w:r>
      <w:r w:rsidR="006E3EDE">
        <w:rPr>
          <w:rFonts w:ascii="Footlight MT Light" w:hAnsi="Footlight MT Light"/>
          <w:sz w:val="28"/>
          <w:szCs w:val="28"/>
        </w:rPr>
        <w:t>recruitment and selection</w:t>
      </w:r>
      <w:r>
        <w:rPr>
          <w:rFonts w:ascii="Footlight MT Light" w:hAnsi="Footlight MT Light"/>
          <w:sz w:val="28"/>
          <w:szCs w:val="28"/>
        </w:rPr>
        <w:t xml:space="preserve"> of </w:t>
      </w:r>
      <w:r w:rsidR="003A7A5C">
        <w:rPr>
          <w:rFonts w:ascii="Footlight MT Light" w:hAnsi="Footlight MT Light"/>
          <w:sz w:val="28"/>
          <w:szCs w:val="28"/>
        </w:rPr>
        <w:t>staff members and volunteers</w:t>
      </w:r>
      <w:r>
        <w:rPr>
          <w:rFonts w:ascii="Footlight MT Light" w:hAnsi="Footlight MT Light"/>
          <w:sz w:val="28"/>
          <w:szCs w:val="28"/>
        </w:rPr>
        <w:t>; we will implement prudent operational procedures in all programs and eve</w:t>
      </w:r>
      <w:r w:rsidR="003A7A5C">
        <w:rPr>
          <w:rFonts w:ascii="Footlight MT Light" w:hAnsi="Footlight MT Light"/>
          <w:sz w:val="28"/>
          <w:szCs w:val="28"/>
        </w:rPr>
        <w:t>nts; we will educate all who interact</w:t>
      </w:r>
      <w:r>
        <w:rPr>
          <w:rFonts w:ascii="Footlight MT Light" w:hAnsi="Footlight MT Light"/>
          <w:sz w:val="28"/>
          <w:szCs w:val="28"/>
        </w:rPr>
        <w:t xml:space="preserve"> with children and youth regarding the use of appropriate policies and procedures; we will have a clearly defined procedure for reporting a suspected incident of sexual, physical or emotiona</w:t>
      </w:r>
      <w:r w:rsidR="009B6847">
        <w:rPr>
          <w:rFonts w:ascii="Footlight MT Light" w:hAnsi="Footlight MT Light"/>
          <w:sz w:val="28"/>
          <w:szCs w:val="28"/>
        </w:rPr>
        <w:t>l abuse or neglect of a child,</w:t>
      </w:r>
      <w:r>
        <w:rPr>
          <w:rFonts w:ascii="Footlight MT Light" w:hAnsi="Footlight MT Light"/>
          <w:sz w:val="28"/>
          <w:szCs w:val="28"/>
        </w:rPr>
        <w:t xml:space="preserve"> youth</w:t>
      </w:r>
      <w:r w:rsidR="009B6847">
        <w:rPr>
          <w:rFonts w:ascii="Footlight MT Light" w:hAnsi="Footlight MT Light"/>
          <w:sz w:val="28"/>
          <w:szCs w:val="28"/>
        </w:rPr>
        <w:t xml:space="preserve"> or adult</w:t>
      </w:r>
      <w:r>
        <w:rPr>
          <w:rFonts w:ascii="Footlight MT Light" w:hAnsi="Footlight MT Light"/>
          <w:sz w:val="28"/>
          <w:szCs w:val="28"/>
        </w:rPr>
        <w:t xml:space="preserve"> that conforms to the requirements of all applicable laws.</w:t>
      </w:r>
    </w:p>
    <w:p w14:paraId="26ED06C9" w14:textId="42228BB9" w:rsidR="00E41022" w:rsidRDefault="00EF4331">
      <w:pPr>
        <w:rPr>
          <w:rFonts w:ascii="Footlight MT Light" w:hAnsi="Footlight MT Light"/>
          <w:sz w:val="28"/>
          <w:szCs w:val="28"/>
        </w:rPr>
      </w:pPr>
      <w:r>
        <w:rPr>
          <w:rFonts w:ascii="Footlight MT Light" w:hAnsi="Footlight MT Light"/>
          <w:b/>
          <w:noProof/>
          <w:sz w:val="28"/>
          <w:szCs w:val="28"/>
          <w:u w:val="single"/>
        </w:rPr>
        <w:drawing>
          <wp:inline distT="0" distB="0" distL="0" distR="0" wp14:anchorId="6C742E99" wp14:editId="07F801EE">
            <wp:extent cx="1371600" cy="148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a:ln>
                      <a:noFill/>
                    </a:ln>
                  </pic:spPr>
                </pic:pic>
              </a:graphicData>
            </a:graphic>
          </wp:inline>
        </w:drawing>
      </w:r>
      <w:r w:rsidR="00E41022">
        <w:rPr>
          <w:rFonts w:ascii="Footlight MT Light" w:hAnsi="Footlight MT Light"/>
          <w:sz w:val="28"/>
          <w:szCs w:val="28"/>
        </w:rPr>
        <w:t>There are many</w:t>
      </w:r>
      <w:r w:rsidR="009B6847">
        <w:rPr>
          <w:rFonts w:ascii="Footlight MT Light" w:hAnsi="Footlight MT Light"/>
          <w:sz w:val="28"/>
          <w:szCs w:val="28"/>
        </w:rPr>
        <w:t xml:space="preserve"> examples of abuse in our world, such as:</w:t>
      </w:r>
      <w:r w:rsidR="00E41022">
        <w:rPr>
          <w:rFonts w:ascii="Footlight MT Light" w:hAnsi="Footlight MT Light"/>
          <w:sz w:val="28"/>
          <w:szCs w:val="28"/>
        </w:rPr>
        <w:t xml:space="preserve">  </w:t>
      </w:r>
      <w:r w:rsidR="001A7540">
        <w:rPr>
          <w:rFonts w:ascii="Footlight MT Light" w:hAnsi="Footlight MT Light"/>
          <w:sz w:val="28"/>
          <w:szCs w:val="28"/>
        </w:rPr>
        <w:t xml:space="preserve">                            </w:t>
      </w:r>
      <w:r w:rsidR="001A7540">
        <w:rPr>
          <w:rFonts w:ascii="Footlight MT Light" w:hAnsi="Footlight MT Light"/>
          <w:sz w:val="28"/>
          <w:szCs w:val="28"/>
        </w:rPr>
        <w:tab/>
      </w:r>
      <w:r w:rsidR="0033762F">
        <w:rPr>
          <w:rFonts w:ascii="Footlight MT Light" w:hAnsi="Footlight MT Light"/>
          <w:sz w:val="28"/>
          <w:szCs w:val="28"/>
        </w:rPr>
        <w:tab/>
      </w:r>
      <w:r w:rsidR="0033762F">
        <w:rPr>
          <w:rFonts w:ascii="Footlight MT Light" w:hAnsi="Footlight MT Light"/>
          <w:sz w:val="28"/>
          <w:szCs w:val="28"/>
        </w:rPr>
        <w:tab/>
      </w:r>
      <w:r w:rsidR="0033762F">
        <w:rPr>
          <w:rFonts w:ascii="Footlight MT Light" w:hAnsi="Footlight MT Light"/>
          <w:sz w:val="28"/>
          <w:szCs w:val="28"/>
        </w:rPr>
        <w:tab/>
      </w:r>
      <w:r w:rsidR="00E41022">
        <w:rPr>
          <w:rFonts w:ascii="Footlight MT Light" w:hAnsi="Footlight MT Light"/>
          <w:sz w:val="28"/>
          <w:szCs w:val="28"/>
        </w:rPr>
        <w:t xml:space="preserve">Physical, Verbal, Sexual, Emotional and Neglect.  </w:t>
      </w:r>
    </w:p>
    <w:p w14:paraId="6E2A0DC1" w14:textId="20B85577" w:rsidR="009252A4" w:rsidRDefault="001B181B">
      <w:pPr>
        <w:rPr>
          <w:rFonts w:ascii="Footlight MT Light" w:hAnsi="Footlight MT Light"/>
          <w:sz w:val="28"/>
          <w:szCs w:val="28"/>
        </w:rPr>
      </w:pPr>
      <w:r>
        <w:rPr>
          <w:rFonts w:ascii="Footlight MT Light" w:hAnsi="Footlight MT Light"/>
          <w:sz w:val="28"/>
          <w:szCs w:val="28"/>
        </w:rPr>
        <w:t xml:space="preserve">Definitions of each of </w:t>
      </w:r>
      <w:r w:rsidR="00FF6849">
        <w:rPr>
          <w:rFonts w:ascii="Footlight MT Light" w:hAnsi="Footlight MT Light"/>
          <w:sz w:val="28"/>
          <w:szCs w:val="28"/>
        </w:rPr>
        <w:t xml:space="preserve">these </w:t>
      </w:r>
      <w:r>
        <w:rPr>
          <w:rFonts w:ascii="Footlight MT Light" w:hAnsi="Footlight MT Light"/>
          <w:sz w:val="28"/>
          <w:szCs w:val="28"/>
        </w:rPr>
        <w:t>can be found in any literature about abuse.  If we suspec</w:t>
      </w:r>
      <w:r w:rsidR="00D51D5D">
        <w:rPr>
          <w:rFonts w:ascii="Footlight MT Light" w:hAnsi="Footlight MT Light"/>
          <w:sz w:val="28"/>
          <w:szCs w:val="28"/>
        </w:rPr>
        <w:t xml:space="preserve">t anyone (volunteer, </w:t>
      </w:r>
      <w:r>
        <w:rPr>
          <w:rFonts w:ascii="Footlight MT Light" w:hAnsi="Footlight MT Light"/>
          <w:sz w:val="28"/>
          <w:szCs w:val="28"/>
        </w:rPr>
        <w:t>employee</w:t>
      </w:r>
      <w:r w:rsidR="009252A4">
        <w:rPr>
          <w:rFonts w:ascii="Footlight MT Light" w:hAnsi="Footlight MT Light"/>
          <w:sz w:val="28"/>
          <w:szCs w:val="28"/>
        </w:rPr>
        <w:t>, parent</w:t>
      </w:r>
      <w:r w:rsidR="00D51D5D">
        <w:rPr>
          <w:rFonts w:ascii="Footlight MT Light" w:hAnsi="Footlight MT Light"/>
          <w:sz w:val="28"/>
          <w:szCs w:val="28"/>
        </w:rPr>
        <w:t>, visitor, contractor)</w:t>
      </w:r>
      <w:r w:rsidR="009252A4">
        <w:rPr>
          <w:rFonts w:ascii="Footlight MT Light" w:hAnsi="Footlight MT Light"/>
          <w:sz w:val="28"/>
          <w:szCs w:val="28"/>
        </w:rPr>
        <w:t xml:space="preserve"> we will take proper precautions to have them removed from their </w:t>
      </w:r>
      <w:r w:rsidR="00742BA5">
        <w:rPr>
          <w:rFonts w:ascii="Footlight MT Light" w:hAnsi="Footlight MT Light"/>
          <w:sz w:val="28"/>
          <w:szCs w:val="28"/>
        </w:rPr>
        <w:t>church duties and presence</w:t>
      </w:r>
      <w:r w:rsidR="009252A4">
        <w:rPr>
          <w:rFonts w:ascii="Footlight MT Light" w:hAnsi="Footlight MT Light"/>
          <w:sz w:val="28"/>
          <w:szCs w:val="28"/>
        </w:rPr>
        <w:t>.</w:t>
      </w:r>
    </w:p>
    <w:p w14:paraId="40AD6879" w14:textId="59B00872" w:rsidR="00C0089F" w:rsidRDefault="00C0089F">
      <w:pPr>
        <w:rPr>
          <w:rFonts w:ascii="Footlight MT Light" w:hAnsi="Footlight MT Light"/>
          <w:sz w:val="28"/>
          <w:szCs w:val="28"/>
        </w:rPr>
      </w:pPr>
      <w:r>
        <w:rPr>
          <w:rFonts w:ascii="Footlight MT Light" w:hAnsi="Footlight MT Light"/>
          <w:sz w:val="28"/>
          <w:szCs w:val="28"/>
        </w:rPr>
        <w:lastRenderedPageBreak/>
        <w:t xml:space="preserve">There is a culture of ZERO </w:t>
      </w:r>
      <w:r w:rsidR="004F4DFB">
        <w:rPr>
          <w:rFonts w:ascii="Footlight MT Light" w:hAnsi="Footlight MT Light"/>
          <w:sz w:val="28"/>
          <w:szCs w:val="28"/>
        </w:rPr>
        <w:t>Tolerance for a</w:t>
      </w:r>
      <w:r>
        <w:rPr>
          <w:rFonts w:ascii="Footlight MT Light" w:hAnsi="Footlight MT Light"/>
          <w:sz w:val="28"/>
          <w:szCs w:val="28"/>
        </w:rPr>
        <w:t>buse at Grace United Methodist Church. See Personnel Policy Reference</w:t>
      </w:r>
      <w:r w:rsidR="00B7195D">
        <w:rPr>
          <w:rFonts w:ascii="Footlight MT Light" w:hAnsi="Footlight MT Light"/>
          <w:sz w:val="28"/>
          <w:szCs w:val="28"/>
        </w:rPr>
        <w:t xml:space="preserve"> Manual as</w:t>
      </w:r>
      <w:r w:rsidR="008E0E18">
        <w:rPr>
          <w:rFonts w:ascii="Footlight MT Light" w:hAnsi="Footlight MT Light"/>
          <w:sz w:val="28"/>
          <w:szCs w:val="28"/>
        </w:rPr>
        <w:t xml:space="preserve"> confirmation:</w:t>
      </w:r>
    </w:p>
    <w:p w14:paraId="76DF3DA9" w14:textId="37D6D97E" w:rsidR="008E0E18" w:rsidRDefault="008E0E18">
      <w:pPr>
        <w:rPr>
          <w:rFonts w:ascii="Footlight MT Light" w:hAnsi="Footlight MT Light"/>
          <w:sz w:val="28"/>
          <w:szCs w:val="28"/>
        </w:rPr>
      </w:pPr>
      <w:r>
        <w:rPr>
          <w:rFonts w:ascii="Footlight MT Light" w:hAnsi="Footlight MT Light"/>
          <w:sz w:val="28"/>
          <w:szCs w:val="28"/>
        </w:rPr>
        <w:tab/>
        <w:t>2.4 Safe Sanctuaries</w:t>
      </w:r>
    </w:p>
    <w:p w14:paraId="4FD4755C" w14:textId="1FEEFB4C" w:rsidR="008E0E18" w:rsidRDefault="008E0E18">
      <w:pPr>
        <w:rPr>
          <w:rFonts w:ascii="Footlight MT Light" w:hAnsi="Footlight MT Light"/>
          <w:sz w:val="28"/>
          <w:szCs w:val="28"/>
        </w:rPr>
      </w:pPr>
      <w:r>
        <w:rPr>
          <w:rFonts w:ascii="Footlight MT Light" w:hAnsi="Footlight MT Light"/>
          <w:sz w:val="28"/>
          <w:szCs w:val="28"/>
        </w:rPr>
        <w:tab/>
        <w:t>5.2 Harassment – Zero Tolerance</w:t>
      </w:r>
    </w:p>
    <w:p w14:paraId="449E887F" w14:textId="77777777" w:rsidR="00EF4331" w:rsidRDefault="008E0E18">
      <w:pPr>
        <w:rPr>
          <w:rFonts w:ascii="Footlight MT Light" w:hAnsi="Footlight MT Light"/>
          <w:sz w:val="28"/>
          <w:szCs w:val="28"/>
        </w:rPr>
      </w:pPr>
      <w:r>
        <w:rPr>
          <w:rFonts w:ascii="Footlight MT Light" w:hAnsi="Footlight MT Light"/>
          <w:sz w:val="28"/>
          <w:szCs w:val="28"/>
        </w:rPr>
        <w:tab/>
        <w:t>6.0 Campus Safety and Security</w:t>
      </w:r>
      <w:r w:rsidR="007370CA">
        <w:rPr>
          <w:rFonts w:ascii="Footlight MT Light" w:hAnsi="Footlight MT Light"/>
          <w:sz w:val="28"/>
          <w:szCs w:val="28"/>
        </w:rPr>
        <w:t xml:space="preserve"> </w:t>
      </w:r>
    </w:p>
    <w:p w14:paraId="4A3CA477" w14:textId="77777777" w:rsidR="006370A5" w:rsidRDefault="006370A5">
      <w:pPr>
        <w:rPr>
          <w:rFonts w:ascii="Footlight MT Light" w:hAnsi="Footlight MT Light"/>
          <w:b/>
          <w:sz w:val="28"/>
          <w:szCs w:val="28"/>
          <w:u w:val="single"/>
        </w:rPr>
      </w:pPr>
    </w:p>
    <w:p w14:paraId="1A29D07F" w14:textId="10E73FCA" w:rsidR="001A7540" w:rsidRDefault="00DA3C68">
      <w:pPr>
        <w:rPr>
          <w:rFonts w:ascii="Footlight MT Light" w:hAnsi="Footlight MT Light"/>
          <w:sz w:val="28"/>
          <w:szCs w:val="28"/>
        </w:rPr>
      </w:pPr>
      <w:r>
        <w:rPr>
          <w:rFonts w:ascii="Footlight MT Light" w:hAnsi="Footlight MT Light"/>
          <w:b/>
          <w:sz w:val="28"/>
          <w:szCs w:val="28"/>
          <w:u w:val="single"/>
        </w:rPr>
        <w:t xml:space="preserve">18 </w:t>
      </w:r>
      <w:r w:rsidR="00845CE8">
        <w:rPr>
          <w:rFonts w:ascii="Footlight MT Light" w:hAnsi="Footlight MT Light"/>
          <w:b/>
          <w:sz w:val="28"/>
          <w:szCs w:val="28"/>
          <w:u w:val="single"/>
        </w:rPr>
        <w:t xml:space="preserve">Guidelines </w:t>
      </w:r>
      <w:r w:rsidR="001A7540" w:rsidRPr="00FF6849">
        <w:rPr>
          <w:rFonts w:ascii="Footlight MT Light" w:hAnsi="Footlight MT Light"/>
          <w:b/>
          <w:sz w:val="28"/>
          <w:szCs w:val="28"/>
        </w:rPr>
        <w:t>–</w:t>
      </w:r>
      <w:r w:rsidR="00845CE8">
        <w:rPr>
          <w:rFonts w:ascii="Footlight MT Light" w:hAnsi="Footlight MT Light"/>
          <w:b/>
          <w:sz w:val="28"/>
          <w:szCs w:val="28"/>
        </w:rPr>
        <w:t xml:space="preserve"> </w:t>
      </w:r>
      <w:r w:rsidR="008A10BA" w:rsidRPr="00845CE8">
        <w:rPr>
          <w:rFonts w:ascii="Footlight MT Light" w:hAnsi="Footlight MT Light"/>
          <w:sz w:val="28"/>
          <w:szCs w:val="28"/>
        </w:rPr>
        <w:t xml:space="preserve">For </w:t>
      </w:r>
      <w:r w:rsidR="00FF6849" w:rsidRPr="00845CE8">
        <w:rPr>
          <w:rFonts w:ascii="Footlight MT Light" w:hAnsi="Footlight MT Light"/>
          <w:sz w:val="28"/>
          <w:szCs w:val="28"/>
        </w:rPr>
        <w:t xml:space="preserve">staff &amp; </w:t>
      </w:r>
      <w:r w:rsidR="001A7540" w:rsidRPr="00845CE8">
        <w:rPr>
          <w:rFonts w:ascii="Footlight MT Light" w:hAnsi="Footlight MT Light"/>
          <w:sz w:val="28"/>
          <w:szCs w:val="28"/>
        </w:rPr>
        <w:t>volunteers</w:t>
      </w:r>
      <w:r w:rsidR="008A10BA" w:rsidRPr="00845CE8">
        <w:rPr>
          <w:rFonts w:ascii="Footlight MT Light" w:hAnsi="Footlight MT Light"/>
          <w:sz w:val="28"/>
          <w:szCs w:val="28"/>
        </w:rPr>
        <w:t xml:space="preserve"> working with children and youth</w:t>
      </w:r>
    </w:p>
    <w:p w14:paraId="45546895" w14:textId="77777777" w:rsidR="0068200A" w:rsidRDefault="0068200A" w:rsidP="002743D5">
      <w:pPr>
        <w:rPr>
          <w:rFonts w:ascii="Footlight MT Light" w:hAnsi="Footlight MT Light"/>
          <w:sz w:val="28"/>
          <w:szCs w:val="28"/>
        </w:rPr>
      </w:pPr>
    </w:p>
    <w:p w14:paraId="6557CB1B" w14:textId="58BFBAC9" w:rsidR="002743D5" w:rsidRDefault="002743D5" w:rsidP="002743D5">
      <w:pPr>
        <w:rPr>
          <w:rFonts w:ascii="Footlight MT Light" w:hAnsi="Footlight MT Light"/>
          <w:sz w:val="28"/>
          <w:szCs w:val="28"/>
        </w:rPr>
      </w:pPr>
      <w:r w:rsidRPr="00274983">
        <w:rPr>
          <w:rFonts w:ascii="Footlight MT Light" w:hAnsi="Footlight MT Light"/>
          <w:b/>
          <w:sz w:val="28"/>
          <w:szCs w:val="28"/>
        </w:rPr>
        <w:t>1 - Background checks:</w:t>
      </w:r>
      <w:r>
        <w:rPr>
          <w:rFonts w:ascii="Footlight MT Light" w:hAnsi="Footlight MT Light"/>
          <w:sz w:val="28"/>
          <w:szCs w:val="28"/>
        </w:rPr>
        <w:t xml:space="preserve"> All screening will be conducted by an external professional organization. Persons who are a threat to children, youth, or adults are not permitted to volunteer or be employed in any church sponsored program. </w:t>
      </w:r>
    </w:p>
    <w:p w14:paraId="3EC552B1" w14:textId="000EEA90" w:rsidR="002743D5" w:rsidRDefault="002743D5" w:rsidP="002743D5">
      <w:pPr>
        <w:rPr>
          <w:rFonts w:ascii="Footlight MT Light" w:hAnsi="Footlight MT Light"/>
          <w:sz w:val="28"/>
          <w:szCs w:val="28"/>
        </w:rPr>
      </w:pPr>
      <w:r w:rsidRPr="00274983">
        <w:rPr>
          <w:rFonts w:ascii="Footlight MT Light" w:hAnsi="Footlight MT Light"/>
          <w:b/>
          <w:sz w:val="28"/>
          <w:szCs w:val="28"/>
        </w:rPr>
        <w:t>2 - Discipline:</w:t>
      </w:r>
      <w:r w:rsidRPr="008D2B43">
        <w:rPr>
          <w:rFonts w:ascii="Footlight MT Light" w:hAnsi="Footlight MT Light"/>
          <w:sz w:val="28"/>
          <w:szCs w:val="28"/>
        </w:rPr>
        <w:t xml:space="preserve"> Train children in a respectful and positive manner. </w:t>
      </w:r>
      <w:r w:rsidR="008D2B43" w:rsidRPr="008D2B43">
        <w:rPr>
          <w:rFonts w:ascii="Footlight MT Light" w:eastAsia="Times New Roman" w:hAnsi="Footlight MT Light" w:cs="Futura"/>
          <w:color w:val="000000"/>
          <w:sz w:val="28"/>
          <w:szCs w:val="28"/>
        </w:rPr>
        <w:t>Combine practices</w:t>
      </w:r>
      <w:r w:rsidR="008D2B43" w:rsidRPr="008D2B43">
        <w:rPr>
          <w:rStyle w:val="apple-converted-space"/>
          <w:rFonts w:ascii="Footlight MT Light" w:eastAsia="Times New Roman" w:hAnsi="Footlight MT Light" w:cs="Futura"/>
          <w:color w:val="000000"/>
          <w:sz w:val="28"/>
          <w:szCs w:val="28"/>
        </w:rPr>
        <w:t> </w:t>
      </w:r>
      <w:r w:rsidR="008D2B43" w:rsidRPr="008D2B43">
        <w:rPr>
          <w:rFonts w:ascii="Footlight MT Light" w:eastAsia="Times New Roman" w:hAnsi="Footlight MT Light" w:cs="Futura"/>
          <w:color w:val="000000"/>
          <w:sz w:val="28"/>
          <w:szCs w:val="28"/>
        </w:rPr>
        <w:t>such as</w:t>
      </w:r>
      <w:r w:rsidR="008D2B43" w:rsidRPr="008D2B43">
        <w:rPr>
          <w:rStyle w:val="apple-converted-space"/>
          <w:rFonts w:ascii="Footlight MT Light" w:eastAsia="Times New Roman" w:hAnsi="Footlight MT Light" w:cs="Futura"/>
          <w:color w:val="000000"/>
          <w:sz w:val="28"/>
          <w:szCs w:val="28"/>
        </w:rPr>
        <w:t> </w:t>
      </w:r>
      <w:r w:rsidR="008D2B43" w:rsidRPr="008D2B43">
        <w:rPr>
          <w:rFonts w:ascii="Footlight MT Light" w:eastAsia="Times New Roman" w:hAnsi="Footlight MT Light" w:cs="Futura"/>
          <w:color w:val="000000"/>
          <w:sz w:val="28"/>
          <w:szCs w:val="28"/>
        </w:rPr>
        <w:t>supportive, encouraging behavior with firm and fair boundaries</w:t>
      </w:r>
      <w:r w:rsidR="008D2B43">
        <w:rPr>
          <w:rFonts w:ascii="Footlight MT Light" w:eastAsia="Times New Roman" w:hAnsi="Footlight MT Light" w:cs="Futura"/>
          <w:i/>
          <w:color w:val="000000"/>
          <w:sz w:val="28"/>
          <w:szCs w:val="28"/>
        </w:rPr>
        <w:t xml:space="preserve">. </w:t>
      </w:r>
      <w:r>
        <w:rPr>
          <w:rFonts w:ascii="Footlight MT Light" w:hAnsi="Footlight MT Light"/>
          <w:sz w:val="28"/>
          <w:szCs w:val="28"/>
        </w:rPr>
        <w:t xml:space="preserve">Partner with parents when an appropriate behavior plan is needed. </w:t>
      </w:r>
    </w:p>
    <w:p w14:paraId="1532EB2F" w14:textId="292F1155" w:rsidR="008D2B43" w:rsidRDefault="008D2B43" w:rsidP="008D2B43">
      <w:pPr>
        <w:rPr>
          <w:rFonts w:ascii="Footlight MT Light" w:hAnsi="Footlight MT Light"/>
          <w:sz w:val="28"/>
          <w:szCs w:val="28"/>
        </w:rPr>
      </w:pPr>
      <w:r w:rsidRPr="00274983">
        <w:rPr>
          <w:rFonts w:ascii="Footlight MT Light" w:hAnsi="Footlight MT Light"/>
          <w:b/>
          <w:sz w:val="28"/>
          <w:szCs w:val="28"/>
        </w:rPr>
        <w:t>3 - Emergency Procedures</w:t>
      </w:r>
      <w:r w:rsidRPr="00E37441">
        <w:rPr>
          <w:rFonts w:ascii="Footlight MT Light" w:hAnsi="Footlight MT Light"/>
          <w:b/>
          <w:sz w:val="28"/>
          <w:szCs w:val="28"/>
        </w:rPr>
        <w:t>:</w:t>
      </w:r>
      <w:r>
        <w:rPr>
          <w:rFonts w:ascii="Footlight MT Light" w:hAnsi="Footlight MT Light"/>
          <w:b/>
          <w:sz w:val="28"/>
          <w:szCs w:val="28"/>
        </w:rPr>
        <w:t xml:space="preserve">  </w:t>
      </w:r>
      <w:r w:rsidRPr="00E37441">
        <w:rPr>
          <w:rFonts w:ascii="Footlight MT Light" w:hAnsi="Footlight MT Light"/>
          <w:sz w:val="28"/>
          <w:szCs w:val="28"/>
        </w:rPr>
        <w:t>Under development</w:t>
      </w:r>
      <w:r>
        <w:rPr>
          <w:rFonts w:ascii="Footlight MT Light" w:hAnsi="Footlight MT Light"/>
          <w:sz w:val="28"/>
          <w:szCs w:val="28"/>
        </w:rPr>
        <w:t xml:space="preserve"> by the “Campus Safety and Security Ministry Task Force.” Overall responsibility </w:t>
      </w:r>
      <w:r w:rsidR="00F26CDF">
        <w:rPr>
          <w:rFonts w:ascii="Footlight MT Light" w:hAnsi="Footlight MT Light"/>
          <w:sz w:val="28"/>
          <w:szCs w:val="28"/>
        </w:rPr>
        <w:t>resides with</w:t>
      </w:r>
      <w:r>
        <w:rPr>
          <w:rFonts w:ascii="Footlight MT Light" w:hAnsi="Footlight MT Light"/>
          <w:sz w:val="28"/>
          <w:szCs w:val="28"/>
        </w:rPr>
        <w:t xml:space="preserve"> the Trustees.</w:t>
      </w:r>
    </w:p>
    <w:p w14:paraId="5DAC152C" w14:textId="423B8AE2" w:rsidR="008D2B43" w:rsidRDefault="008D2B43" w:rsidP="008D2B43">
      <w:pPr>
        <w:rPr>
          <w:rFonts w:ascii="Footlight MT Light" w:hAnsi="Footlight MT Light"/>
          <w:sz w:val="28"/>
          <w:szCs w:val="28"/>
        </w:rPr>
      </w:pPr>
      <w:r w:rsidRPr="00274983">
        <w:rPr>
          <w:rFonts w:ascii="Footlight MT Light" w:hAnsi="Footlight MT Light"/>
          <w:b/>
          <w:sz w:val="28"/>
          <w:szCs w:val="28"/>
        </w:rPr>
        <w:t>4 - First Aid</w:t>
      </w:r>
      <w:r w:rsidRPr="0004038B">
        <w:rPr>
          <w:rFonts w:ascii="Footlight MT Light" w:hAnsi="Footlight MT Light"/>
          <w:b/>
          <w:sz w:val="28"/>
          <w:szCs w:val="28"/>
        </w:rPr>
        <w:t>:</w:t>
      </w:r>
      <w:r>
        <w:rPr>
          <w:rFonts w:ascii="Footlight MT Light" w:hAnsi="Footlight MT Light"/>
          <w:sz w:val="28"/>
          <w:szCs w:val="28"/>
        </w:rPr>
        <w:t xml:space="preserve"> Kits are provided by GUMC Trustees and will be routinely monitored for restocking purposes.  These kits will</w:t>
      </w:r>
      <w:r w:rsidR="00EB73CF">
        <w:rPr>
          <w:rFonts w:ascii="Footlight MT Light" w:hAnsi="Footlight MT Light"/>
          <w:sz w:val="28"/>
          <w:szCs w:val="28"/>
        </w:rPr>
        <w:t xml:space="preserve"> be in the multi-purpose rooms</w:t>
      </w:r>
      <w:r>
        <w:rPr>
          <w:rFonts w:ascii="Footlight MT Light" w:hAnsi="Footlight MT Light"/>
          <w:sz w:val="28"/>
          <w:szCs w:val="28"/>
        </w:rPr>
        <w:t xml:space="preserve"> and available in a church vehicle when travelling.</w:t>
      </w:r>
    </w:p>
    <w:p w14:paraId="18A49282" w14:textId="3160AEF9" w:rsidR="00C6336C" w:rsidRDefault="00C6336C" w:rsidP="008D2B43">
      <w:pPr>
        <w:rPr>
          <w:rFonts w:ascii="Footlight MT Light" w:hAnsi="Footlight MT Light"/>
          <w:sz w:val="28"/>
          <w:szCs w:val="28"/>
        </w:rPr>
      </w:pPr>
      <w:r w:rsidRPr="00274983">
        <w:rPr>
          <w:rFonts w:ascii="Footlight MT Light" w:hAnsi="Footlight MT Light"/>
          <w:b/>
          <w:sz w:val="28"/>
          <w:szCs w:val="28"/>
        </w:rPr>
        <w:t>5 - Hiring Staff Members:</w:t>
      </w:r>
      <w:r>
        <w:rPr>
          <w:rFonts w:ascii="Footlight MT Light" w:hAnsi="Footlight MT Light"/>
          <w:b/>
          <w:sz w:val="28"/>
          <w:szCs w:val="28"/>
        </w:rPr>
        <w:t xml:space="preserve"> </w:t>
      </w:r>
      <w:r w:rsidRPr="00E37441">
        <w:rPr>
          <w:rFonts w:ascii="Footlight MT Light" w:hAnsi="Footlight MT Light"/>
          <w:sz w:val="28"/>
          <w:szCs w:val="28"/>
        </w:rPr>
        <w:t xml:space="preserve">See Personnel Policy Reference Manual </w:t>
      </w:r>
      <w:r w:rsidR="009D2BD7">
        <w:rPr>
          <w:rFonts w:ascii="Footlight MT Light" w:hAnsi="Footlight MT Light"/>
          <w:sz w:val="28"/>
          <w:szCs w:val="28"/>
        </w:rPr>
        <w:tab/>
        <w:t xml:space="preserve">   </w:t>
      </w:r>
      <w:r w:rsidRPr="00E37441">
        <w:rPr>
          <w:rFonts w:ascii="Footlight MT Light" w:hAnsi="Footlight MT Light"/>
          <w:sz w:val="28"/>
          <w:szCs w:val="28"/>
        </w:rPr>
        <w:t>Topic 2.1 or any Staff Parish Relatio</w:t>
      </w:r>
      <w:r>
        <w:rPr>
          <w:rFonts w:ascii="Footlight MT Light" w:hAnsi="Footlight MT Light"/>
          <w:sz w:val="28"/>
          <w:szCs w:val="28"/>
        </w:rPr>
        <w:t xml:space="preserve">ns Committee </w:t>
      </w:r>
      <w:r w:rsidRPr="007370CA">
        <w:rPr>
          <w:rFonts w:ascii="Footlight MT Light" w:hAnsi="Footlight MT Light"/>
          <w:sz w:val="28"/>
          <w:szCs w:val="28"/>
        </w:rPr>
        <w:t xml:space="preserve">member </w:t>
      </w:r>
      <w:r>
        <w:rPr>
          <w:rFonts w:ascii="Footlight MT Light" w:hAnsi="Footlight MT Light"/>
          <w:sz w:val="28"/>
          <w:szCs w:val="28"/>
        </w:rPr>
        <w:t xml:space="preserve">for </w:t>
      </w:r>
      <w:r w:rsidRPr="007370CA">
        <w:rPr>
          <w:rFonts w:ascii="Footlight MT Light" w:hAnsi="Footlight MT Light"/>
          <w:sz w:val="28"/>
          <w:szCs w:val="28"/>
        </w:rPr>
        <w:t xml:space="preserve">details on </w:t>
      </w:r>
      <w:r w:rsidRPr="007370CA">
        <w:rPr>
          <w:rFonts w:ascii="Footlight MT Light" w:hAnsi="Footlight MT Light" w:cs="Arial"/>
          <w:sz w:val="28"/>
          <w:szCs w:val="28"/>
        </w:rPr>
        <w:t xml:space="preserve"> </w:t>
      </w:r>
      <w:r>
        <w:rPr>
          <w:rFonts w:ascii="Footlight MT Light" w:hAnsi="Footlight MT Light" w:cs="Arial"/>
          <w:sz w:val="28"/>
          <w:szCs w:val="28"/>
        </w:rPr>
        <w:t>“</w:t>
      </w:r>
      <w:r w:rsidRPr="007370CA">
        <w:rPr>
          <w:rFonts w:ascii="Footlight MT Light" w:hAnsi="Footlight MT Light" w:cs="Arial"/>
          <w:sz w:val="28"/>
          <w:szCs w:val="28"/>
        </w:rPr>
        <w:t>Employment Process: Recruit, Interview, Selection, Orientation &amp; Support</w:t>
      </w:r>
      <w:r>
        <w:rPr>
          <w:rFonts w:ascii="Footlight MT Light" w:hAnsi="Footlight MT Light" w:cs="Arial"/>
          <w:sz w:val="28"/>
          <w:szCs w:val="28"/>
        </w:rPr>
        <w:t>”</w:t>
      </w:r>
      <w:r w:rsidRPr="007370CA">
        <w:rPr>
          <w:rFonts w:ascii="Footlight MT Light" w:hAnsi="Footlight MT Light"/>
          <w:sz w:val="28"/>
          <w:szCs w:val="28"/>
        </w:rPr>
        <w:t xml:space="preserve"> </w:t>
      </w:r>
      <w:r>
        <w:rPr>
          <w:rFonts w:ascii="Footlight MT Light" w:hAnsi="Footlight MT Light"/>
          <w:sz w:val="28"/>
          <w:szCs w:val="28"/>
        </w:rPr>
        <w:t xml:space="preserve"> </w:t>
      </w:r>
    </w:p>
    <w:p w14:paraId="018EC951" w14:textId="7A50187D" w:rsidR="00C6336C" w:rsidRDefault="00C6336C" w:rsidP="00C6336C">
      <w:pPr>
        <w:rPr>
          <w:rFonts w:ascii="Footlight MT Light" w:hAnsi="Footlight MT Light"/>
          <w:sz w:val="28"/>
          <w:szCs w:val="28"/>
        </w:rPr>
      </w:pPr>
      <w:r w:rsidRPr="00274983">
        <w:rPr>
          <w:rFonts w:ascii="Footlight MT Light" w:hAnsi="Footlight MT Light"/>
          <w:b/>
          <w:sz w:val="28"/>
          <w:szCs w:val="28"/>
        </w:rPr>
        <w:t>6 - Identification:</w:t>
      </w:r>
      <w:r>
        <w:rPr>
          <w:rFonts w:ascii="Footlight MT Light" w:hAnsi="Footlight MT Light"/>
          <w:sz w:val="28"/>
          <w:szCs w:val="28"/>
        </w:rPr>
        <w:t xml:space="preserve"> Anytime an infant or toddler is in Nursery care they must wear proper identification at all times. Children will only be released to the proper guardian or preauthorized adult.</w:t>
      </w:r>
    </w:p>
    <w:p w14:paraId="6F71075B" w14:textId="77777777" w:rsidR="00C6336C" w:rsidRDefault="00C6336C" w:rsidP="00C6336C">
      <w:pPr>
        <w:rPr>
          <w:rFonts w:ascii="Footlight MT Light" w:hAnsi="Footlight MT Light"/>
          <w:sz w:val="28"/>
          <w:szCs w:val="28"/>
        </w:rPr>
      </w:pPr>
      <w:r w:rsidRPr="00274983">
        <w:rPr>
          <w:rFonts w:ascii="Footlight MT Light" w:hAnsi="Footlight MT Light"/>
          <w:b/>
          <w:sz w:val="28"/>
          <w:szCs w:val="28"/>
        </w:rPr>
        <w:t>7- Limited Counseling:</w:t>
      </w:r>
      <w:r w:rsidRPr="00E37441">
        <w:rPr>
          <w:rFonts w:ascii="Footlight MT Light" w:hAnsi="Footlight MT Light"/>
          <w:b/>
          <w:sz w:val="28"/>
          <w:szCs w:val="28"/>
        </w:rPr>
        <w:t xml:space="preserve"> </w:t>
      </w:r>
      <w:r w:rsidRPr="00E37441">
        <w:rPr>
          <w:rFonts w:ascii="Footlight MT Light" w:hAnsi="Footlight MT Light"/>
          <w:sz w:val="28"/>
          <w:szCs w:val="28"/>
        </w:rPr>
        <w:t>Individual counseling</w:t>
      </w:r>
      <w:r>
        <w:rPr>
          <w:rFonts w:ascii="Footlight MT Light" w:hAnsi="Footlight MT Light"/>
          <w:sz w:val="28"/>
          <w:szCs w:val="28"/>
        </w:rPr>
        <w:t xml:space="preserve"> sessions are to be infrequent and short duration.</w:t>
      </w:r>
    </w:p>
    <w:p w14:paraId="3305FD97" w14:textId="227F56A6" w:rsidR="00C6336C" w:rsidRDefault="00C6336C" w:rsidP="00C6336C">
      <w:pPr>
        <w:rPr>
          <w:rFonts w:ascii="Footlight MT Light" w:hAnsi="Footlight MT Light"/>
          <w:sz w:val="28"/>
          <w:szCs w:val="28"/>
        </w:rPr>
      </w:pPr>
      <w:r w:rsidRPr="00274983">
        <w:rPr>
          <w:rFonts w:ascii="Footlight MT Light" w:hAnsi="Footlight MT Light"/>
          <w:b/>
          <w:sz w:val="28"/>
          <w:szCs w:val="28"/>
        </w:rPr>
        <w:t>8- Monitor:</w:t>
      </w:r>
      <w:r>
        <w:rPr>
          <w:rFonts w:ascii="Footlight MT Light" w:hAnsi="Footlight MT Light"/>
          <w:sz w:val="28"/>
          <w:szCs w:val="28"/>
        </w:rPr>
        <w:t xml:space="preserve"> All classrooms and other areas</w:t>
      </w:r>
      <w:r w:rsidR="00454AAF">
        <w:rPr>
          <w:rFonts w:ascii="Footlight MT Light" w:hAnsi="Footlight MT Light"/>
          <w:sz w:val="28"/>
          <w:szCs w:val="28"/>
        </w:rPr>
        <w:t xml:space="preserve"> of the campus buildings and playground</w:t>
      </w:r>
      <w:r>
        <w:rPr>
          <w:rFonts w:ascii="Footlight MT Light" w:hAnsi="Footlight MT Light"/>
          <w:sz w:val="28"/>
          <w:szCs w:val="28"/>
        </w:rPr>
        <w:t xml:space="preserve"> will be monitored at all times during activities while children or youth are present. </w:t>
      </w:r>
    </w:p>
    <w:p w14:paraId="1F97C1AE" w14:textId="3378E19A" w:rsidR="00C6336C" w:rsidRDefault="00C6336C" w:rsidP="00C6336C">
      <w:pPr>
        <w:rPr>
          <w:rFonts w:ascii="Footlight MT Light" w:hAnsi="Footlight MT Light"/>
          <w:sz w:val="28"/>
          <w:szCs w:val="28"/>
        </w:rPr>
      </w:pPr>
      <w:r w:rsidRPr="00AA433C">
        <w:rPr>
          <w:rFonts w:ascii="Footlight MT Light" w:hAnsi="Footlight MT Light"/>
          <w:b/>
          <w:sz w:val="28"/>
          <w:szCs w:val="28"/>
        </w:rPr>
        <w:t>9  - Over</w:t>
      </w:r>
      <w:r w:rsidR="00FF20D1">
        <w:rPr>
          <w:rFonts w:ascii="Footlight MT Light" w:hAnsi="Footlight MT Light"/>
          <w:b/>
          <w:sz w:val="28"/>
          <w:szCs w:val="28"/>
        </w:rPr>
        <w:t xml:space="preserve"> </w:t>
      </w:r>
      <w:r w:rsidRPr="00AA433C">
        <w:rPr>
          <w:rFonts w:ascii="Footlight MT Light" w:hAnsi="Footlight MT Light"/>
          <w:b/>
          <w:sz w:val="28"/>
          <w:szCs w:val="28"/>
        </w:rPr>
        <w:t>18 &amp; 5</w:t>
      </w:r>
      <w:r w:rsidRPr="0004038B">
        <w:rPr>
          <w:rFonts w:ascii="Footlight MT Light" w:hAnsi="Footlight MT Light"/>
          <w:b/>
          <w:sz w:val="28"/>
          <w:szCs w:val="28"/>
        </w:rPr>
        <w:t>:</w:t>
      </w:r>
      <w:r>
        <w:rPr>
          <w:rFonts w:ascii="Footlight MT Light" w:hAnsi="Footlight MT Light"/>
          <w:sz w:val="28"/>
          <w:szCs w:val="28"/>
        </w:rPr>
        <w:t xml:space="preserve"> must be over the age of 18 and must be at least 5 years older than the oldest youth in the group. </w:t>
      </w:r>
    </w:p>
    <w:p w14:paraId="3EDC5415" w14:textId="05C1890D" w:rsidR="00C6336C" w:rsidRDefault="00C6336C" w:rsidP="00C6336C">
      <w:pPr>
        <w:rPr>
          <w:rFonts w:ascii="Footlight MT Light" w:hAnsi="Footlight MT Light"/>
          <w:sz w:val="28"/>
          <w:szCs w:val="28"/>
        </w:rPr>
      </w:pPr>
      <w:r w:rsidRPr="00AA433C">
        <w:rPr>
          <w:rFonts w:ascii="Footlight MT Light" w:hAnsi="Footlight MT Light"/>
          <w:b/>
          <w:sz w:val="28"/>
          <w:szCs w:val="28"/>
        </w:rPr>
        <w:lastRenderedPageBreak/>
        <w:t>10 - Parental advance notice and permission:</w:t>
      </w:r>
      <w:r w:rsidR="00454AAF">
        <w:rPr>
          <w:rFonts w:ascii="Footlight MT Light" w:hAnsi="Footlight MT Light"/>
          <w:sz w:val="28"/>
          <w:szCs w:val="28"/>
        </w:rPr>
        <w:t xml:space="preserve"> R</w:t>
      </w:r>
      <w:r>
        <w:rPr>
          <w:rFonts w:ascii="Footlight MT Light" w:hAnsi="Footlight MT Light"/>
          <w:sz w:val="28"/>
          <w:szCs w:val="28"/>
        </w:rPr>
        <w:t>equired before any child or youth may attend any church retreats</w:t>
      </w:r>
      <w:r w:rsidR="00454AAF">
        <w:rPr>
          <w:rFonts w:ascii="Footlight MT Light" w:hAnsi="Footlight MT Light"/>
          <w:sz w:val="28"/>
          <w:szCs w:val="28"/>
        </w:rPr>
        <w:t xml:space="preserve"> or mission</w:t>
      </w:r>
      <w:r>
        <w:rPr>
          <w:rFonts w:ascii="Footlight MT Light" w:hAnsi="Footlight MT Light"/>
          <w:sz w:val="28"/>
          <w:szCs w:val="28"/>
        </w:rPr>
        <w:t xml:space="preserve"> (day/overnight). Parents must be informed of all activities and give permission in writing for child/youth release to the church group.</w:t>
      </w:r>
    </w:p>
    <w:p w14:paraId="62407194" w14:textId="77777777" w:rsidR="00C6336C" w:rsidRPr="00E37441" w:rsidRDefault="00C6336C" w:rsidP="00C6336C">
      <w:pPr>
        <w:rPr>
          <w:rFonts w:ascii="Footlight MT Light" w:hAnsi="Footlight MT Light"/>
          <w:b/>
          <w:sz w:val="28"/>
          <w:szCs w:val="28"/>
        </w:rPr>
      </w:pPr>
      <w:r w:rsidRPr="00AA433C">
        <w:rPr>
          <w:rFonts w:ascii="Footlight MT Light" w:hAnsi="Footlight MT Light"/>
          <w:b/>
          <w:sz w:val="28"/>
          <w:szCs w:val="28"/>
        </w:rPr>
        <w:t>11- Position Descriptions:</w:t>
      </w:r>
      <w:r>
        <w:rPr>
          <w:rFonts w:ascii="Footlight MT Light" w:hAnsi="Footlight MT Light"/>
          <w:sz w:val="28"/>
          <w:szCs w:val="28"/>
        </w:rPr>
        <w:t xml:space="preserve"> See Personnel Policy Reference Manual, Topic 8.3</w:t>
      </w:r>
    </w:p>
    <w:p w14:paraId="416F7EE6" w14:textId="2459E69A" w:rsidR="0068200A" w:rsidRDefault="00C6336C" w:rsidP="00C6336C">
      <w:pPr>
        <w:rPr>
          <w:rFonts w:ascii="Footlight MT Light" w:hAnsi="Footlight MT Light"/>
          <w:sz w:val="28"/>
          <w:szCs w:val="28"/>
        </w:rPr>
      </w:pPr>
      <w:r w:rsidRPr="00AA433C">
        <w:rPr>
          <w:rFonts w:ascii="Footlight MT Light" w:hAnsi="Footlight MT Light"/>
          <w:b/>
          <w:sz w:val="28"/>
          <w:szCs w:val="28"/>
        </w:rPr>
        <w:t xml:space="preserve">12 </w:t>
      </w:r>
      <w:r w:rsidR="00805122" w:rsidRPr="00805122">
        <w:rPr>
          <w:rFonts w:ascii="Footlight MT Light" w:hAnsi="Footlight MT Light"/>
          <w:b/>
          <w:sz w:val="20"/>
          <w:szCs w:val="20"/>
        </w:rPr>
        <w:t>~</w:t>
      </w:r>
      <w:r w:rsidRPr="00AA433C">
        <w:rPr>
          <w:rFonts w:ascii="Footlight MT Light" w:hAnsi="Footlight MT Light"/>
          <w:b/>
          <w:sz w:val="28"/>
          <w:szCs w:val="28"/>
        </w:rPr>
        <w:t xml:space="preserve"> Retreats</w:t>
      </w:r>
      <w:r w:rsidR="00AB1D25" w:rsidRPr="00AA433C">
        <w:rPr>
          <w:rFonts w:ascii="Footlight MT Light" w:hAnsi="Footlight MT Light"/>
          <w:b/>
          <w:sz w:val="28"/>
          <w:szCs w:val="28"/>
        </w:rPr>
        <w:t xml:space="preserve"> &amp; Mission Trips:</w:t>
      </w:r>
      <w:r>
        <w:rPr>
          <w:rFonts w:ascii="Footlight MT Light" w:hAnsi="Footlight MT Light"/>
          <w:sz w:val="28"/>
          <w:szCs w:val="28"/>
        </w:rPr>
        <w:t xml:space="preserve"> During off campus/overnight retreats there will always be the requirement of correct ratio of adult volunteers to children and youth.  The ratio of children/youth to adults will be one adult per five to seven children/youth.  If the genders are mixed there will be appropriate adult volunteers to the number of children/youth.  If there is an overnight retreat supervisors will sleep in separate beds from the children/youth.  Possible adult volunteers to sleep in separate rooms according to situations. </w:t>
      </w:r>
    </w:p>
    <w:p w14:paraId="3E99B9C3" w14:textId="6D6426FA" w:rsidR="00C6336C" w:rsidRDefault="00C6336C" w:rsidP="00C6336C">
      <w:pPr>
        <w:rPr>
          <w:rFonts w:ascii="Footlight MT Light" w:hAnsi="Footlight MT Light"/>
          <w:sz w:val="28"/>
          <w:szCs w:val="28"/>
        </w:rPr>
      </w:pPr>
      <w:r>
        <w:rPr>
          <w:rFonts w:ascii="Footlight MT Light" w:hAnsi="Footlight MT Light"/>
          <w:b/>
          <w:sz w:val="28"/>
          <w:szCs w:val="28"/>
        </w:rPr>
        <w:t xml:space="preserve">13 </w:t>
      </w:r>
      <w:r w:rsidRPr="0004038B">
        <w:rPr>
          <w:rFonts w:ascii="Footlight MT Light" w:hAnsi="Footlight MT Light"/>
          <w:b/>
          <w:sz w:val="28"/>
          <w:szCs w:val="28"/>
        </w:rPr>
        <w:t>- Safe Equipment:</w:t>
      </w:r>
      <w:r>
        <w:rPr>
          <w:rFonts w:ascii="Footlight MT Light" w:hAnsi="Footlight MT Light"/>
          <w:sz w:val="28"/>
          <w:szCs w:val="28"/>
        </w:rPr>
        <w:t xml:space="preserve"> All activity equipment will be periodically and annually examined for any safety issues equipment may incur from regular usage.  Any deficiencies will be resolved or the equipment will be removed until repairs</w:t>
      </w:r>
      <w:r w:rsidR="002E5112">
        <w:rPr>
          <w:rFonts w:ascii="Footlight MT Light" w:hAnsi="Footlight MT Light"/>
          <w:sz w:val="28"/>
          <w:szCs w:val="28"/>
        </w:rPr>
        <w:t xml:space="preserve"> are properly made. See outdoor</w:t>
      </w:r>
      <w:r>
        <w:rPr>
          <w:rFonts w:ascii="Footlight MT Light" w:hAnsi="Footlight MT Light"/>
          <w:sz w:val="28"/>
          <w:szCs w:val="28"/>
        </w:rPr>
        <w:t xml:space="preserve"> “Fun and Safe Playground Guidelines” for details.</w:t>
      </w:r>
    </w:p>
    <w:p w14:paraId="68B8974B" w14:textId="3E9160A2" w:rsidR="002E5112" w:rsidRPr="0004038B" w:rsidRDefault="002E5112" w:rsidP="002E5112">
      <w:pPr>
        <w:rPr>
          <w:rFonts w:ascii="Footlight MT Light" w:hAnsi="Footlight MT Light"/>
          <w:b/>
          <w:sz w:val="28"/>
          <w:szCs w:val="28"/>
        </w:rPr>
      </w:pPr>
      <w:r w:rsidRPr="00AA433C">
        <w:rPr>
          <w:rFonts w:ascii="Footlight MT Light" w:hAnsi="Footlight MT Light"/>
          <w:b/>
          <w:sz w:val="28"/>
          <w:szCs w:val="28"/>
        </w:rPr>
        <w:t>14 - 6 months hospitality rule:</w:t>
      </w:r>
      <w:r>
        <w:rPr>
          <w:rFonts w:ascii="Footlight MT Light" w:hAnsi="Footlight MT Light"/>
          <w:sz w:val="28"/>
          <w:szCs w:val="28"/>
        </w:rPr>
        <w:t xml:space="preserve"> </w:t>
      </w:r>
      <w:r w:rsidRPr="00E37441">
        <w:rPr>
          <w:rFonts w:ascii="Footlight MT Light" w:hAnsi="Footlight MT Light"/>
          <w:sz w:val="28"/>
          <w:szCs w:val="28"/>
        </w:rPr>
        <w:t>All volunteers must be either a regular attendee or member of GUMC for at least six month before seeking a volunteer position with children and youth.</w:t>
      </w:r>
    </w:p>
    <w:p w14:paraId="1A2B40D1" w14:textId="5409858D" w:rsidR="002E5112" w:rsidRPr="00506BD7" w:rsidRDefault="002E5112" w:rsidP="002E5112">
      <w:pPr>
        <w:rPr>
          <w:rFonts w:ascii="Times" w:eastAsia="Times New Roman" w:hAnsi="Times" w:cs="Times New Roman"/>
          <w:sz w:val="20"/>
          <w:szCs w:val="20"/>
        </w:rPr>
      </w:pPr>
      <w:r w:rsidRPr="00274983">
        <w:rPr>
          <w:rFonts w:ascii="Footlight MT Light" w:hAnsi="Footlight MT Light"/>
          <w:b/>
          <w:sz w:val="28"/>
          <w:szCs w:val="28"/>
        </w:rPr>
        <w:t>15 - Social Media:</w:t>
      </w:r>
      <w:r w:rsidRPr="007F0653">
        <w:rPr>
          <w:rFonts w:ascii="Footlight MT Light" w:hAnsi="Footlight MT Light"/>
          <w:sz w:val="28"/>
          <w:szCs w:val="28"/>
        </w:rPr>
        <w:t xml:space="preserve"> Participation of photos or videos must be accompanied by a signed permission from the guardian or parents of the child. </w:t>
      </w:r>
      <w:r w:rsidR="00506BD7" w:rsidRPr="007F0653">
        <w:rPr>
          <w:rFonts w:ascii="Footlight MT Light" w:hAnsi="Footlight MT Light"/>
          <w:sz w:val="28"/>
          <w:szCs w:val="28"/>
        </w:rPr>
        <w:t>The duration of permission is continuous until superseded for any reason.</w:t>
      </w:r>
      <w:r w:rsidRPr="007F0653">
        <w:rPr>
          <w:rFonts w:ascii="Footlight MT Light" w:hAnsi="Footlight MT Light"/>
          <w:sz w:val="28"/>
          <w:szCs w:val="28"/>
        </w:rPr>
        <w:t xml:space="preserve"> We record photos and videos for marketing purposes only for GUMC. No photos or videos are released or sold to outside parties.  If at any time a parent or guardian feels a photo or video should be removed from print and/or website it will be done so immediately</w:t>
      </w:r>
      <w:r w:rsidR="00B17D05">
        <w:rPr>
          <w:rFonts w:ascii="Footlight MT Light" w:hAnsi="Footlight MT Light"/>
          <w:b/>
          <w:sz w:val="28"/>
          <w:szCs w:val="28"/>
        </w:rPr>
        <w:t>.</w:t>
      </w:r>
    </w:p>
    <w:p w14:paraId="71D5C9D7" w14:textId="041A7234" w:rsidR="003A1ABF" w:rsidRDefault="002E5112">
      <w:pPr>
        <w:rPr>
          <w:rFonts w:ascii="Footlight MT Light" w:hAnsi="Footlight MT Light"/>
          <w:sz w:val="28"/>
          <w:szCs w:val="28"/>
        </w:rPr>
      </w:pPr>
      <w:r w:rsidRPr="007E6DD9">
        <w:rPr>
          <w:rFonts w:ascii="Footlight MT Light" w:hAnsi="Footlight MT Light"/>
          <w:b/>
          <w:sz w:val="28"/>
          <w:szCs w:val="28"/>
        </w:rPr>
        <w:t xml:space="preserve">16 </w:t>
      </w:r>
      <w:r w:rsidR="001A7540" w:rsidRPr="007E6DD9">
        <w:rPr>
          <w:rFonts w:ascii="Footlight MT Light" w:hAnsi="Footlight MT Light"/>
          <w:b/>
          <w:sz w:val="28"/>
          <w:szCs w:val="28"/>
        </w:rPr>
        <w:t>-</w:t>
      </w:r>
      <w:r w:rsidR="00ED2DD5" w:rsidRPr="007E6DD9">
        <w:rPr>
          <w:rFonts w:ascii="Footlight MT Light" w:hAnsi="Footlight MT Light"/>
          <w:b/>
          <w:sz w:val="28"/>
          <w:szCs w:val="28"/>
        </w:rPr>
        <w:t xml:space="preserve"> </w:t>
      </w:r>
      <w:r w:rsidR="001A7540" w:rsidRPr="007E6DD9">
        <w:rPr>
          <w:rFonts w:ascii="Footlight MT Light" w:hAnsi="Footlight MT Light"/>
          <w:b/>
          <w:sz w:val="28"/>
          <w:szCs w:val="28"/>
        </w:rPr>
        <w:t>Training:</w:t>
      </w:r>
      <w:r w:rsidR="001A7540">
        <w:rPr>
          <w:rFonts w:ascii="Footlight MT Light" w:hAnsi="Footlight MT Light"/>
          <w:sz w:val="28"/>
          <w:szCs w:val="28"/>
        </w:rPr>
        <w:t xml:space="preserve"> </w:t>
      </w:r>
      <w:r w:rsidR="0037123B">
        <w:rPr>
          <w:rFonts w:ascii="Footlight MT Light" w:hAnsi="Footlight MT Light"/>
          <w:sz w:val="28"/>
          <w:szCs w:val="28"/>
        </w:rPr>
        <w:t>R</w:t>
      </w:r>
      <w:r w:rsidR="003A1ABF">
        <w:rPr>
          <w:rFonts w:ascii="Footlight MT Light" w:hAnsi="Footlight MT Light"/>
          <w:sz w:val="28"/>
          <w:szCs w:val="28"/>
        </w:rPr>
        <w:t xml:space="preserve">equired to participate in a comprehensive </w:t>
      </w:r>
      <w:r w:rsidR="0037123B">
        <w:rPr>
          <w:rFonts w:ascii="Footlight MT Light" w:hAnsi="Footlight MT Light"/>
          <w:sz w:val="28"/>
          <w:szCs w:val="28"/>
        </w:rPr>
        <w:t xml:space="preserve">Safe Sanctuaries training </w:t>
      </w:r>
      <w:r w:rsidR="003A1ABF">
        <w:rPr>
          <w:rFonts w:ascii="Footlight MT Light" w:hAnsi="Footlight MT Light"/>
          <w:sz w:val="28"/>
          <w:szCs w:val="28"/>
        </w:rPr>
        <w:t>which</w:t>
      </w:r>
      <w:r w:rsidR="009B6E78">
        <w:rPr>
          <w:rFonts w:ascii="Footlight MT Light" w:hAnsi="Footlight MT Light"/>
          <w:sz w:val="28"/>
          <w:szCs w:val="28"/>
        </w:rPr>
        <w:t xml:space="preserve"> will include what abuse is, </w:t>
      </w:r>
      <w:r w:rsidR="003A1ABF">
        <w:rPr>
          <w:rFonts w:ascii="Footlight MT Light" w:hAnsi="Footlight MT Light"/>
          <w:sz w:val="28"/>
          <w:szCs w:val="28"/>
        </w:rPr>
        <w:t xml:space="preserve">how to recognize it, who abusers are and </w:t>
      </w:r>
      <w:r w:rsidR="008A10BA">
        <w:rPr>
          <w:rFonts w:ascii="Footlight MT Light" w:hAnsi="Footlight MT Light"/>
          <w:sz w:val="28"/>
          <w:szCs w:val="28"/>
        </w:rPr>
        <w:t xml:space="preserve">how to report </w:t>
      </w:r>
      <w:r w:rsidR="003A1ABF">
        <w:rPr>
          <w:rFonts w:ascii="Footlight MT Light" w:hAnsi="Footlight MT Light"/>
          <w:sz w:val="28"/>
          <w:szCs w:val="28"/>
        </w:rPr>
        <w:t xml:space="preserve">suspected abuse.  </w:t>
      </w:r>
      <w:r w:rsidR="0004038B">
        <w:rPr>
          <w:rFonts w:ascii="Footlight MT Light" w:hAnsi="Footlight MT Light"/>
          <w:sz w:val="28"/>
          <w:szCs w:val="28"/>
        </w:rPr>
        <w:t xml:space="preserve">Trainees </w:t>
      </w:r>
      <w:r w:rsidR="003A1ABF">
        <w:rPr>
          <w:rFonts w:ascii="Footlight MT Light" w:hAnsi="Footlight MT Light"/>
          <w:sz w:val="28"/>
          <w:szCs w:val="28"/>
        </w:rPr>
        <w:t>will be a</w:t>
      </w:r>
      <w:r w:rsidR="00E11FC5">
        <w:rPr>
          <w:rFonts w:ascii="Footlight MT Light" w:hAnsi="Footlight MT Light"/>
          <w:sz w:val="28"/>
          <w:szCs w:val="28"/>
        </w:rPr>
        <w:t>sked to sign a statement that</w:t>
      </w:r>
      <w:r w:rsidR="003A1ABF">
        <w:rPr>
          <w:rFonts w:ascii="Footlight MT Light" w:hAnsi="Footlight MT Light"/>
          <w:sz w:val="28"/>
          <w:szCs w:val="28"/>
        </w:rPr>
        <w:t xml:space="preserve"> they have been trained professionally. Additional training may </w:t>
      </w:r>
      <w:r w:rsidR="0037123B">
        <w:rPr>
          <w:rFonts w:ascii="Footlight MT Light" w:hAnsi="Footlight MT Light"/>
          <w:sz w:val="28"/>
          <w:szCs w:val="28"/>
        </w:rPr>
        <w:t>be provided throughout the year as needed.</w:t>
      </w:r>
    </w:p>
    <w:p w14:paraId="1F201A74" w14:textId="77777777" w:rsidR="002E5112" w:rsidRDefault="002E5112">
      <w:pPr>
        <w:rPr>
          <w:rFonts w:ascii="Footlight MT Light" w:hAnsi="Footlight MT Light"/>
          <w:sz w:val="28"/>
          <w:szCs w:val="28"/>
        </w:rPr>
      </w:pPr>
      <w:r w:rsidRPr="00274983">
        <w:rPr>
          <w:rFonts w:ascii="Footlight MT Light" w:hAnsi="Footlight MT Light"/>
          <w:b/>
          <w:sz w:val="28"/>
          <w:szCs w:val="28"/>
        </w:rPr>
        <w:t>17- Vehicles:</w:t>
      </w:r>
      <w:r>
        <w:rPr>
          <w:rFonts w:ascii="Footlight MT Light" w:hAnsi="Footlight MT Light"/>
          <w:sz w:val="28"/>
          <w:szCs w:val="28"/>
        </w:rPr>
        <w:t xml:space="preserve"> Trustees must give permission for any vehicles used for a church outing. All operators of vehicles must be 25 and older plus have no convictions of DWI, excessive speed violations or drug related charges within the last 7 years. The driver of any church vehicle accepts all responsibility to ensure the safety of all passengers.</w:t>
      </w:r>
    </w:p>
    <w:p w14:paraId="7D71195F" w14:textId="77777777" w:rsidR="007871CA" w:rsidRDefault="002E5112">
      <w:pPr>
        <w:rPr>
          <w:rFonts w:ascii="Footlight MT Light" w:hAnsi="Footlight MT Light"/>
          <w:sz w:val="28"/>
          <w:szCs w:val="28"/>
        </w:rPr>
      </w:pPr>
      <w:r w:rsidRPr="00274983">
        <w:rPr>
          <w:rFonts w:ascii="Footlight MT Light" w:hAnsi="Footlight MT Light"/>
          <w:b/>
          <w:sz w:val="28"/>
          <w:szCs w:val="28"/>
        </w:rPr>
        <w:lastRenderedPageBreak/>
        <w:t>18</w:t>
      </w:r>
      <w:r w:rsidR="008A10BA" w:rsidRPr="00274983">
        <w:rPr>
          <w:rFonts w:ascii="Footlight MT Light" w:hAnsi="Footlight MT Light"/>
          <w:b/>
          <w:sz w:val="28"/>
          <w:szCs w:val="28"/>
        </w:rPr>
        <w:t xml:space="preserve">- </w:t>
      </w:r>
      <w:r w:rsidR="007370CA" w:rsidRPr="00274983">
        <w:rPr>
          <w:rFonts w:ascii="Footlight MT Light" w:hAnsi="Footlight MT Light"/>
          <w:b/>
          <w:sz w:val="28"/>
          <w:szCs w:val="28"/>
        </w:rPr>
        <w:t xml:space="preserve">Window or </w:t>
      </w:r>
      <w:r w:rsidR="008A10BA" w:rsidRPr="00274983">
        <w:rPr>
          <w:rFonts w:ascii="Footlight MT Light" w:hAnsi="Footlight MT Light"/>
          <w:b/>
          <w:sz w:val="28"/>
          <w:szCs w:val="28"/>
        </w:rPr>
        <w:t>Open Door:</w:t>
      </w:r>
      <w:r w:rsidR="008A10BA">
        <w:rPr>
          <w:rFonts w:ascii="Footlight MT Light" w:hAnsi="Footlight MT Light"/>
          <w:sz w:val="28"/>
          <w:szCs w:val="28"/>
        </w:rPr>
        <w:t xml:space="preserve"> W</w:t>
      </w:r>
      <w:r w:rsidR="0004038B">
        <w:rPr>
          <w:rFonts w:ascii="Footlight MT Light" w:hAnsi="Footlight MT Light"/>
          <w:sz w:val="28"/>
          <w:szCs w:val="28"/>
        </w:rPr>
        <w:t xml:space="preserve">hen one adult is </w:t>
      </w:r>
      <w:r w:rsidR="00E11FC5">
        <w:rPr>
          <w:rFonts w:ascii="Footlight MT Light" w:hAnsi="Footlight MT Light"/>
          <w:sz w:val="28"/>
          <w:szCs w:val="28"/>
        </w:rPr>
        <w:t>conducting studies in a class</w:t>
      </w:r>
      <w:r w:rsidR="00F81C01">
        <w:rPr>
          <w:rFonts w:ascii="Footlight MT Light" w:hAnsi="Footlight MT Light"/>
          <w:sz w:val="28"/>
          <w:szCs w:val="28"/>
        </w:rPr>
        <w:t xml:space="preserve">room the door will </w:t>
      </w:r>
      <w:r w:rsidR="0037123B">
        <w:rPr>
          <w:rFonts w:ascii="Footlight MT Light" w:hAnsi="Footlight MT Light"/>
          <w:sz w:val="28"/>
          <w:szCs w:val="28"/>
        </w:rPr>
        <w:t xml:space="preserve">have a window or </w:t>
      </w:r>
      <w:r w:rsidR="00F81C01">
        <w:rPr>
          <w:rFonts w:ascii="Footlight MT Light" w:hAnsi="Footlight MT Light"/>
          <w:sz w:val="28"/>
          <w:szCs w:val="28"/>
        </w:rPr>
        <w:t>rema</w:t>
      </w:r>
      <w:r w:rsidR="00ED2DD5">
        <w:rPr>
          <w:rFonts w:ascii="Footlight MT Light" w:hAnsi="Footlight MT Light"/>
          <w:sz w:val="28"/>
          <w:szCs w:val="28"/>
        </w:rPr>
        <w:t>in open to the hallway so that roving monitors have visual access.</w:t>
      </w:r>
      <w:r w:rsidR="004C402C">
        <w:rPr>
          <w:rFonts w:ascii="Footlight MT Light" w:hAnsi="Footlight MT Light"/>
          <w:sz w:val="28"/>
          <w:szCs w:val="28"/>
        </w:rPr>
        <w:tab/>
      </w:r>
    </w:p>
    <w:p w14:paraId="24DD384B" w14:textId="77777777" w:rsidR="007871CA" w:rsidRDefault="007871CA">
      <w:pPr>
        <w:rPr>
          <w:rFonts w:ascii="Footlight MT Light" w:hAnsi="Footlight MT Light"/>
          <w:sz w:val="28"/>
          <w:szCs w:val="28"/>
        </w:rPr>
      </w:pPr>
    </w:p>
    <w:p w14:paraId="2AD59A05" w14:textId="08E4B2D2" w:rsidR="00DD1E61" w:rsidRDefault="007871CA" w:rsidP="007871CA">
      <w:pPr>
        <w:jc w:val="center"/>
        <w:rPr>
          <w:rFonts w:ascii="Footlight MT Light" w:hAnsi="Footlight MT Light"/>
          <w:sz w:val="28"/>
          <w:szCs w:val="28"/>
        </w:rPr>
      </w:pPr>
      <w:r>
        <w:rPr>
          <w:rFonts w:ascii="Helvetica" w:hAnsi="Helvetica" w:cs="Helvetica"/>
          <w:noProof/>
          <w:sz w:val="24"/>
          <w:szCs w:val="24"/>
        </w:rPr>
        <w:drawing>
          <wp:inline distT="0" distB="0" distL="0" distR="0" wp14:anchorId="0FBF8DA3" wp14:editId="0E02A32A">
            <wp:extent cx="3594100" cy="170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0" cy="1701800"/>
                    </a:xfrm>
                    <a:prstGeom prst="rect">
                      <a:avLst/>
                    </a:prstGeom>
                    <a:noFill/>
                    <a:ln>
                      <a:noFill/>
                    </a:ln>
                  </pic:spPr>
                </pic:pic>
              </a:graphicData>
            </a:graphic>
          </wp:inline>
        </w:drawing>
      </w:r>
    </w:p>
    <w:p w14:paraId="19DB0369" w14:textId="77777777" w:rsidR="004C402C" w:rsidRDefault="004C402C">
      <w:pPr>
        <w:rPr>
          <w:rFonts w:ascii="Footlight MT Light" w:hAnsi="Footlight MT Light"/>
          <w:sz w:val="28"/>
          <w:szCs w:val="28"/>
        </w:rPr>
      </w:pPr>
    </w:p>
    <w:p w14:paraId="6F997D1F" w14:textId="77777777" w:rsidR="007871CA" w:rsidRDefault="007871CA">
      <w:pPr>
        <w:rPr>
          <w:rFonts w:ascii="Footlight MT Light" w:hAnsi="Footlight MT Light"/>
          <w:sz w:val="28"/>
          <w:szCs w:val="28"/>
        </w:rPr>
      </w:pPr>
    </w:p>
    <w:p w14:paraId="519E5D87" w14:textId="77777777" w:rsidR="00EE6486" w:rsidRPr="00274983" w:rsidRDefault="00EE6486" w:rsidP="00EE6486">
      <w:pPr>
        <w:rPr>
          <w:rFonts w:ascii="Footlight MT Light" w:hAnsi="Footlight MT Light"/>
          <w:b/>
          <w:sz w:val="28"/>
          <w:szCs w:val="28"/>
        </w:rPr>
      </w:pPr>
      <w:r w:rsidRPr="00274983">
        <w:rPr>
          <w:rFonts w:ascii="Footlight MT Light" w:hAnsi="Footlight MT Light"/>
          <w:b/>
          <w:sz w:val="28"/>
          <w:szCs w:val="28"/>
          <w:u w:val="single"/>
        </w:rPr>
        <w:t>What if the unthinkable happens?</w:t>
      </w:r>
    </w:p>
    <w:p w14:paraId="4376E66D" w14:textId="77777777" w:rsidR="00EE6486" w:rsidRDefault="00EE6486" w:rsidP="00EE6486">
      <w:pPr>
        <w:rPr>
          <w:rFonts w:ascii="Footlight MT Light" w:hAnsi="Footlight MT Light"/>
          <w:sz w:val="28"/>
          <w:szCs w:val="28"/>
        </w:rPr>
      </w:pPr>
      <w:r>
        <w:rPr>
          <w:rFonts w:ascii="Footlight MT Light" w:hAnsi="Footlight MT Light"/>
          <w:sz w:val="28"/>
          <w:szCs w:val="28"/>
        </w:rPr>
        <w:t xml:space="preserve">If and when there is an accident or incident the leader (staff or volunteer) will immediately address the situation.  If there is a need to contact 911 it will be done.  If appropriate, parents will be notified immediately.  Once the person and situation are deemed safe a proper report will be completed by the staff or volunteer.  This report will remain in a designated file for one year. </w:t>
      </w:r>
    </w:p>
    <w:p w14:paraId="4372AA08" w14:textId="77777777" w:rsidR="00EE6486" w:rsidRPr="008E012B" w:rsidRDefault="00EE6486" w:rsidP="00EE6486">
      <w:pPr>
        <w:rPr>
          <w:rFonts w:ascii="Footlight MT Light" w:hAnsi="Footlight MT Light" w:cs="Arial"/>
          <w:b/>
          <w:sz w:val="28"/>
          <w:szCs w:val="28"/>
        </w:rPr>
      </w:pPr>
      <w:r w:rsidRPr="008E012B">
        <w:rPr>
          <w:rFonts w:ascii="Footlight MT Light" w:hAnsi="Footlight MT Light" w:cs="Arial"/>
          <w:b/>
          <w:sz w:val="28"/>
          <w:szCs w:val="28"/>
        </w:rPr>
        <w:t>The ultimate goal in responding to an incident is for: a just resolution; real accountability; and healing for all parties.</w:t>
      </w:r>
    </w:p>
    <w:p w14:paraId="20F1C4DB" w14:textId="77777777" w:rsidR="00EE6486" w:rsidRDefault="00EE6486" w:rsidP="00EE6486">
      <w:pPr>
        <w:rPr>
          <w:rFonts w:ascii="Footlight MT Light" w:hAnsi="Footlight MT Light"/>
          <w:sz w:val="28"/>
          <w:szCs w:val="28"/>
        </w:rPr>
      </w:pPr>
      <w:r>
        <w:rPr>
          <w:rFonts w:ascii="Footlight MT Light" w:hAnsi="Footlight MT Light"/>
          <w:sz w:val="28"/>
          <w:szCs w:val="28"/>
        </w:rPr>
        <w:t xml:space="preserve">When a GUMC Staff person </w:t>
      </w:r>
      <w:r w:rsidRPr="00CA4B16">
        <w:rPr>
          <w:rFonts w:ascii="Footlight MT Light" w:hAnsi="Footlight MT Light"/>
          <w:sz w:val="28"/>
          <w:szCs w:val="28"/>
        </w:rPr>
        <w:t>or laity leader</w:t>
      </w:r>
      <w:r>
        <w:rPr>
          <w:rFonts w:ascii="Footlight MT Light" w:hAnsi="Footlight MT Light"/>
          <w:sz w:val="28"/>
          <w:szCs w:val="28"/>
        </w:rPr>
        <w:t xml:space="preserve"> suspects the possibility of abuse during any church related activity he or she may contact 911 if they feel it necessary. The Sheriff’s Department </w:t>
      </w:r>
      <w:r w:rsidRPr="00CA4B16">
        <w:rPr>
          <w:rFonts w:ascii="Footlight MT Light" w:hAnsi="Footlight MT Light"/>
          <w:sz w:val="28"/>
          <w:szCs w:val="28"/>
        </w:rPr>
        <w:t>and/or NC Department of Social Services</w:t>
      </w:r>
      <w:r>
        <w:rPr>
          <w:rFonts w:ascii="Footlight MT Light" w:hAnsi="Footlight MT Light"/>
          <w:sz w:val="28"/>
          <w:szCs w:val="28"/>
        </w:rPr>
        <w:t xml:space="preserve"> will conduct a proper investigation. A suspected abuse incident report will be filed.  </w:t>
      </w:r>
      <w:r w:rsidRPr="0023179A">
        <w:rPr>
          <w:rFonts w:ascii="Footlight MT Light" w:hAnsi="Footlight MT Light"/>
          <w:sz w:val="28"/>
          <w:szCs w:val="28"/>
        </w:rPr>
        <w:t xml:space="preserve">Meanwhile the </w:t>
      </w:r>
      <w:r w:rsidRPr="00CA4B16">
        <w:rPr>
          <w:rFonts w:ascii="Footlight MT Light" w:hAnsi="Footlight MT Light"/>
          <w:sz w:val="28"/>
          <w:szCs w:val="28"/>
        </w:rPr>
        <w:t xml:space="preserve">GUMC Trustees </w:t>
      </w:r>
      <w:r w:rsidRPr="0027220C">
        <w:rPr>
          <w:rFonts w:ascii="Footlight MT Light" w:hAnsi="Footlight MT Light"/>
          <w:sz w:val="28"/>
          <w:szCs w:val="28"/>
        </w:rPr>
        <w:t xml:space="preserve">will suspend the </w:t>
      </w:r>
      <w:r>
        <w:rPr>
          <w:rFonts w:ascii="Footlight MT Light" w:hAnsi="Footlight MT Light"/>
          <w:sz w:val="28"/>
          <w:szCs w:val="28"/>
        </w:rPr>
        <w:t>suspected person(s)</w:t>
      </w:r>
      <w:r w:rsidRPr="0027220C">
        <w:rPr>
          <w:rFonts w:ascii="Footlight MT Light" w:hAnsi="Footlight MT Light"/>
          <w:sz w:val="28"/>
          <w:szCs w:val="28"/>
        </w:rPr>
        <w:t xml:space="preserve"> from church activities and campus. </w:t>
      </w:r>
      <w:r>
        <w:rPr>
          <w:rFonts w:ascii="Footlight MT Light" w:hAnsi="Footlight MT Light"/>
          <w:sz w:val="28"/>
          <w:szCs w:val="28"/>
        </w:rPr>
        <w:t xml:space="preserve">If </w:t>
      </w:r>
      <w:r w:rsidRPr="0027220C">
        <w:rPr>
          <w:rFonts w:ascii="Footlight MT Light" w:hAnsi="Footlight MT Light"/>
          <w:sz w:val="28"/>
          <w:szCs w:val="28"/>
        </w:rPr>
        <w:t>appropriate, Trustees will determine whether the person(s) may return to church activities and campus.</w:t>
      </w:r>
    </w:p>
    <w:p w14:paraId="629EF9E8" w14:textId="77777777" w:rsidR="00EE665B" w:rsidRDefault="00EE665B">
      <w:pPr>
        <w:rPr>
          <w:rFonts w:ascii="Footlight MT Light" w:hAnsi="Footlight MT Light"/>
          <w:b/>
          <w:sz w:val="28"/>
          <w:szCs w:val="28"/>
          <w:u w:val="single"/>
        </w:rPr>
      </w:pPr>
    </w:p>
    <w:p w14:paraId="68017A34" w14:textId="4EB9CC88" w:rsidR="007871CA" w:rsidRDefault="00014A10">
      <w:pPr>
        <w:rPr>
          <w:rFonts w:ascii="Footlight MT Light" w:hAnsi="Footlight MT Light"/>
          <w:b/>
          <w:sz w:val="28"/>
          <w:szCs w:val="28"/>
          <w:u w:val="single"/>
        </w:rPr>
      </w:pPr>
      <w:r>
        <w:rPr>
          <w:rFonts w:ascii="Footlight MT Light" w:hAnsi="Footlight MT Light"/>
          <w:b/>
          <w:sz w:val="28"/>
          <w:szCs w:val="28"/>
          <w:u w:val="single"/>
        </w:rPr>
        <w:t>United Methodist Church</w:t>
      </w:r>
      <w:r w:rsidR="007871CA" w:rsidRPr="00CA4B16">
        <w:rPr>
          <w:rFonts w:ascii="Footlight MT Light" w:hAnsi="Footlight MT Light"/>
          <w:b/>
          <w:sz w:val="28"/>
          <w:szCs w:val="28"/>
          <w:u w:val="single"/>
        </w:rPr>
        <w:t xml:space="preserve"> Re</w:t>
      </w:r>
      <w:r>
        <w:rPr>
          <w:rFonts w:ascii="Footlight MT Light" w:hAnsi="Footlight MT Light"/>
          <w:b/>
          <w:sz w:val="28"/>
          <w:szCs w:val="28"/>
          <w:u w:val="single"/>
        </w:rPr>
        <w:t>sources</w:t>
      </w:r>
    </w:p>
    <w:p w14:paraId="48E86D6C" w14:textId="77777777" w:rsidR="00014A10" w:rsidRDefault="00014A10">
      <w:pPr>
        <w:rPr>
          <w:rFonts w:ascii="Footlight MT Light" w:hAnsi="Footlight MT Light"/>
          <w:sz w:val="24"/>
          <w:szCs w:val="24"/>
        </w:rPr>
      </w:pPr>
      <w:r w:rsidRPr="00014A10">
        <w:rPr>
          <w:rFonts w:ascii="Footlight MT Light" w:hAnsi="Footlight MT Light"/>
          <w:sz w:val="24"/>
          <w:szCs w:val="24"/>
        </w:rPr>
        <w:tab/>
      </w:r>
    </w:p>
    <w:p w14:paraId="5AF8E986" w14:textId="7115FFF9" w:rsidR="00014A10" w:rsidRPr="00014A10" w:rsidRDefault="00014A10">
      <w:pPr>
        <w:rPr>
          <w:rFonts w:ascii="Footlight MT Light" w:hAnsi="Footlight MT Light"/>
          <w:sz w:val="24"/>
          <w:szCs w:val="24"/>
          <w:u w:val="single"/>
        </w:rPr>
      </w:pPr>
      <w:r>
        <w:rPr>
          <w:rFonts w:ascii="Footlight MT Light" w:hAnsi="Footlight MT Light"/>
          <w:sz w:val="24"/>
          <w:szCs w:val="24"/>
        </w:rPr>
        <w:tab/>
      </w:r>
      <w:r w:rsidRPr="00014A10">
        <w:rPr>
          <w:rFonts w:ascii="Footlight MT Light" w:hAnsi="Footlight MT Light"/>
          <w:sz w:val="24"/>
          <w:szCs w:val="24"/>
          <w:u w:val="single"/>
        </w:rPr>
        <w:t>Web-site</w:t>
      </w:r>
    </w:p>
    <w:p w14:paraId="3E188868" w14:textId="01D96364" w:rsidR="00014A10" w:rsidRDefault="00A22C5C" w:rsidP="00014A10">
      <w:pPr>
        <w:spacing w:after="100" w:line="240" w:lineRule="auto"/>
        <w:rPr>
          <w:rFonts w:ascii="Footlight MT Light" w:eastAsia="Times New Roman" w:hAnsi="Footlight MT Light" w:cs="Times New Roman"/>
          <w:sz w:val="28"/>
          <w:szCs w:val="28"/>
        </w:rPr>
      </w:pPr>
      <w:hyperlink r:id="rId9" w:history="1">
        <w:r w:rsidR="00014A10" w:rsidRPr="002D2A79">
          <w:rPr>
            <w:rStyle w:val="Hyperlink"/>
            <w:rFonts w:ascii="Footlight MT Light" w:eastAsia="Times New Roman" w:hAnsi="Footlight MT Light" w:cs="Times New Roman"/>
            <w:sz w:val="28"/>
            <w:szCs w:val="28"/>
          </w:rPr>
          <w:t>https://www.umcdiscipleship.org/leadership-resources/safe-sanctuaries</w:t>
        </w:r>
      </w:hyperlink>
    </w:p>
    <w:p w14:paraId="4E35C0B1" w14:textId="77777777" w:rsidR="00014A10" w:rsidRDefault="00014A10" w:rsidP="00014A10">
      <w:pPr>
        <w:spacing w:after="100" w:line="240" w:lineRule="auto"/>
        <w:rPr>
          <w:rFonts w:ascii="Footlight MT Light" w:eastAsia="Times New Roman" w:hAnsi="Footlight MT Light" w:cs="Times New Roman"/>
          <w:sz w:val="28"/>
          <w:szCs w:val="28"/>
        </w:rPr>
      </w:pPr>
    </w:p>
    <w:p w14:paraId="1A239206" w14:textId="7409E3D9" w:rsidR="00014A10" w:rsidRDefault="00014A10" w:rsidP="00014A10">
      <w:pPr>
        <w:spacing w:after="100" w:line="240" w:lineRule="auto"/>
        <w:rPr>
          <w:rFonts w:ascii="Footlight MT Light" w:eastAsia="Times New Roman" w:hAnsi="Footlight MT Light" w:cs="Times New Roman"/>
          <w:sz w:val="24"/>
          <w:szCs w:val="24"/>
          <w:u w:val="single"/>
        </w:rPr>
      </w:pPr>
      <w:r w:rsidRPr="00014A10">
        <w:rPr>
          <w:rFonts w:ascii="Footlight MT Light" w:eastAsia="Times New Roman" w:hAnsi="Footlight MT Light" w:cs="Times New Roman"/>
          <w:sz w:val="24"/>
          <w:szCs w:val="24"/>
        </w:rPr>
        <w:tab/>
      </w:r>
      <w:r w:rsidRPr="00014A10">
        <w:rPr>
          <w:rFonts w:ascii="Footlight MT Light" w:eastAsia="Times New Roman" w:hAnsi="Footlight MT Light" w:cs="Times New Roman"/>
          <w:sz w:val="24"/>
          <w:szCs w:val="24"/>
          <w:u w:val="single"/>
        </w:rPr>
        <w:t>Booklets</w:t>
      </w:r>
    </w:p>
    <w:p w14:paraId="3A76E75B" w14:textId="77777777" w:rsidR="00014A10" w:rsidRPr="00014A10" w:rsidRDefault="00014A10" w:rsidP="00014A10">
      <w:pPr>
        <w:spacing w:after="100" w:line="240" w:lineRule="auto"/>
        <w:rPr>
          <w:rFonts w:ascii="Footlight MT Light" w:eastAsia="Times New Roman" w:hAnsi="Footlight MT Light" w:cs="Times New Roman"/>
          <w:sz w:val="24"/>
          <w:szCs w:val="24"/>
          <w:u w:val="single"/>
        </w:rPr>
      </w:pPr>
    </w:p>
    <w:p w14:paraId="0DDCCBBD" w14:textId="652DB2AD" w:rsidR="00222935" w:rsidRDefault="004554B6">
      <w:pPr>
        <w:rPr>
          <w:rFonts w:ascii="Footlight MT Light" w:hAnsi="Footlight MT Light"/>
          <w:sz w:val="28"/>
          <w:szCs w:val="28"/>
        </w:rPr>
      </w:pPr>
      <w:r>
        <w:rPr>
          <w:rFonts w:ascii="Footlight MT Light" w:hAnsi="Footlight MT Light"/>
          <w:noProof/>
          <w:sz w:val="28"/>
          <w:szCs w:val="28"/>
        </w:rPr>
        <w:drawing>
          <wp:inline distT="0" distB="0" distL="0" distR="0" wp14:anchorId="37C5A0F8" wp14:editId="35C86DEB">
            <wp:extent cx="1600200" cy="223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81774049.01._SX142_SY224_SCLZZZZZZZ_.jpg"/>
                    <pic:cNvPicPr/>
                  </pic:nvPicPr>
                  <pic:blipFill>
                    <a:blip r:embed="rId10">
                      <a:extLst>
                        <a:ext uri="{28A0092B-C50C-407E-A947-70E740481C1C}">
                          <a14:useLocalDpi xmlns:a14="http://schemas.microsoft.com/office/drawing/2010/main" val="0"/>
                        </a:ext>
                      </a:extLst>
                    </a:blip>
                    <a:stretch>
                      <a:fillRect/>
                    </a:stretch>
                  </pic:blipFill>
                  <pic:spPr>
                    <a:xfrm>
                      <a:off x="0" y="0"/>
                      <a:ext cx="1600200" cy="2235200"/>
                    </a:xfrm>
                    <a:prstGeom prst="rect">
                      <a:avLst/>
                    </a:prstGeom>
                  </pic:spPr>
                </pic:pic>
              </a:graphicData>
            </a:graphic>
          </wp:inline>
        </w:drawing>
      </w:r>
      <w:r w:rsidR="00EF6042">
        <w:rPr>
          <w:rFonts w:ascii="Footlight MT Light" w:hAnsi="Footlight MT Light"/>
          <w:sz w:val="28"/>
          <w:szCs w:val="28"/>
        </w:rPr>
        <w:tab/>
      </w:r>
      <w:r w:rsidR="00EF6042">
        <w:rPr>
          <w:rFonts w:ascii="Helvetica" w:hAnsi="Helvetica" w:cs="Helvetica"/>
          <w:noProof/>
          <w:sz w:val="24"/>
          <w:szCs w:val="24"/>
        </w:rPr>
        <w:drawing>
          <wp:inline distT="0" distB="0" distL="0" distR="0" wp14:anchorId="338B5924" wp14:editId="7AE7A90A">
            <wp:extent cx="1549400" cy="2286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2286000"/>
                    </a:xfrm>
                    <a:prstGeom prst="rect">
                      <a:avLst/>
                    </a:prstGeom>
                    <a:noFill/>
                    <a:ln>
                      <a:noFill/>
                    </a:ln>
                  </pic:spPr>
                </pic:pic>
              </a:graphicData>
            </a:graphic>
          </wp:inline>
        </w:drawing>
      </w:r>
      <w:r w:rsidR="00EF6042">
        <w:rPr>
          <w:rFonts w:ascii="Footlight MT Light" w:hAnsi="Footlight MT Light"/>
          <w:sz w:val="28"/>
          <w:szCs w:val="28"/>
        </w:rPr>
        <w:tab/>
      </w:r>
      <w:r w:rsidR="00EF6042">
        <w:rPr>
          <w:rFonts w:ascii="Helvetica" w:hAnsi="Helvetica" w:cs="Helvetica"/>
          <w:noProof/>
          <w:sz w:val="24"/>
          <w:szCs w:val="24"/>
        </w:rPr>
        <w:drawing>
          <wp:inline distT="0" distB="0" distL="0" distR="0" wp14:anchorId="64C6EA20" wp14:editId="064DBCE8">
            <wp:extent cx="1714500" cy="2286000"/>
            <wp:effectExtent l="0" t="0" r="1270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p>
    <w:p w14:paraId="5B67CDCE" w14:textId="77777777" w:rsidR="00EE665B" w:rsidRDefault="00EE665B">
      <w:pPr>
        <w:rPr>
          <w:rFonts w:ascii="Footlight MT Light" w:hAnsi="Footlight MT Light"/>
          <w:sz w:val="20"/>
          <w:szCs w:val="20"/>
        </w:rPr>
      </w:pPr>
    </w:p>
    <w:p w14:paraId="365B1467" w14:textId="1D8176EE" w:rsidR="00222935" w:rsidRPr="00E41022" w:rsidRDefault="00222935" w:rsidP="00222935">
      <w:pPr>
        <w:jc w:val="center"/>
        <w:rPr>
          <w:rFonts w:ascii="Footlight MT Light" w:hAnsi="Footlight MT Light"/>
          <w:sz w:val="28"/>
          <w:szCs w:val="28"/>
        </w:rPr>
      </w:pPr>
    </w:p>
    <w:sectPr w:rsidR="00222935" w:rsidRPr="00E41022" w:rsidSect="006C625A">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2DEEA" w14:textId="77777777" w:rsidR="00A22C5C" w:rsidRDefault="00A22C5C" w:rsidP="00F001E8">
      <w:pPr>
        <w:spacing w:after="0" w:line="240" w:lineRule="auto"/>
      </w:pPr>
      <w:r>
        <w:separator/>
      </w:r>
    </w:p>
  </w:endnote>
  <w:endnote w:type="continuationSeparator" w:id="0">
    <w:p w14:paraId="65677097" w14:textId="77777777" w:rsidR="00A22C5C" w:rsidRDefault="00A22C5C" w:rsidP="00F0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ootlight MT Light">
    <w:panose1 w:val="0204060206030A020304"/>
    <w:charset w:val="00"/>
    <w:family w:val="roman"/>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2341" w14:textId="77777777" w:rsidR="00EE665B" w:rsidRDefault="00EE665B" w:rsidP="009C1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E210B" w14:textId="77777777" w:rsidR="00EE665B" w:rsidRDefault="00EE665B" w:rsidP="00F001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2036" w14:textId="77777777" w:rsidR="00EE665B" w:rsidRDefault="00EE665B" w:rsidP="009C1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25A">
      <w:rPr>
        <w:rStyle w:val="PageNumber"/>
        <w:noProof/>
      </w:rPr>
      <w:t>1</w:t>
    </w:r>
    <w:r>
      <w:rPr>
        <w:rStyle w:val="PageNumber"/>
      </w:rPr>
      <w:fldChar w:fldCharType="end"/>
    </w:r>
  </w:p>
  <w:p w14:paraId="234F025B" w14:textId="77777777" w:rsidR="00EE665B" w:rsidRDefault="00EE665B" w:rsidP="00D93567">
    <w:pPr>
      <w:pStyle w:val="Footer"/>
      <w:ind w:right="360"/>
      <w:jc w:val="center"/>
      <w:rPr>
        <w:i/>
      </w:rPr>
    </w:pPr>
  </w:p>
  <w:p w14:paraId="291A352D" w14:textId="6D7C5A17" w:rsidR="00EE665B" w:rsidRDefault="00EE665B" w:rsidP="002F1039">
    <w:pPr>
      <w:pStyle w:val="Footer"/>
      <w:ind w:right="360"/>
      <w:jc w:val="center"/>
      <w:rPr>
        <w:i/>
      </w:rPr>
    </w:pPr>
    <w:r>
      <w:rPr>
        <w:i/>
      </w:rPr>
      <w:t xml:space="preserve"> Administrative Council</w:t>
    </w:r>
  </w:p>
  <w:p w14:paraId="5800DAB5" w14:textId="20774643" w:rsidR="00EE665B" w:rsidRPr="00E361A3" w:rsidRDefault="006E0E51" w:rsidP="00A57CE6">
    <w:pPr>
      <w:pStyle w:val="Footer"/>
      <w:ind w:right="360"/>
      <w:jc w:val="center"/>
      <w:rPr>
        <w:i/>
      </w:rPr>
    </w:pPr>
    <w:r>
      <w:rPr>
        <w:i/>
      </w:rPr>
      <w:t xml:space="preserve"> Approval,</w:t>
    </w:r>
    <w:r w:rsidR="00522D9F">
      <w:rPr>
        <w:i/>
      </w:rPr>
      <w:t xml:space="preserve"> </w:t>
    </w:r>
    <w:r w:rsidR="00EE665B">
      <w:rPr>
        <w:i/>
      </w:rPr>
      <w:t>October</w:t>
    </w:r>
    <w:r w:rsidR="00522D9F">
      <w:rPr>
        <w:i/>
      </w:rPr>
      <w:t xml:space="preserve"> </w:t>
    </w:r>
    <w:r>
      <w:rPr>
        <w:i/>
      </w:rPr>
      <w:t>17</w:t>
    </w:r>
    <w:r w:rsidR="00EE665B" w:rsidRPr="00522D9F">
      <w:rPr>
        <w:i/>
      </w:rPr>
      <w:t>,</w:t>
    </w:r>
    <w:r w:rsidR="00EE665B">
      <w:rPr>
        <w:i/>
      </w:rPr>
      <w:t xml:space="preserve"> 2017</w:t>
    </w:r>
    <w:r w:rsidR="00522D9F">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9075" w14:textId="77777777" w:rsidR="00A22C5C" w:rsidRDefault="00A22C5C" w:rsidP="00F001E8">
      <w:pPr>
        <w:spacing w:after="0" w:line="240" w:lineRule="auto"/>
      </w:pPr>
      <w:r>
        <w:separator/>
      </w:r>
    </w:p>
  </w:footnote>
  <w:footnote w:type="continuationSeparator" w:id="0">
    <w:p w14:paraId="6BBE0CE4" w14:textId="77777777" w:rsidR="00A22C5C" w:rsidRDefault="00A22C5C" w:rsidP="00F00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013A" w14:textId="063805A3" w:rsidR="00EE665B" w:rsidRPr="008E012B" w:rsidRDefault="00EE665B" w:rsidP="008917EE">
    <w:pPr>
      <w:pStyle w:val="Header"/>
      <w:jc w:val="center"/>
      <w:rPr>
        <w:b/>
      </w:rPr>
    </w:pPr>
    <w:r w:rsidRPr="008E012B">
      <w:rPr>
        <w:b/>
      </w:rPr>
      <w:t>G</w:t>
    </w:r>
    <w:r>
      <w:rPr>
        <w:b/>
      </w:rPr>
      <w:t>UMC Safe Sanctuaries Program</w:t>
    </w:r>
  </w:p>
  <w:p w14:paraId="721DDB10" w14:textId="77777777" w:rsidR="00EE665B" w:rsidRDefault="00EE6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22"/>
    <w:rsid w:val="00014A10"/>
    <w:rsid w:val="0004038B"/>
    <w:rsid w:val="00043333"/>
    <w:rsid w:val="000E5834"/>
    <w:rsid w:val="001153D5"/>
    <w:rsid w:val="001229D5"/>
    <w:rsid w:val="00125E6D"/>
    <w:rsid w:val="00164D77"/>
    <w:rsid w:val="001A7540"/>
    <w:rsid w:val="001B181B"/>
    <w:rsid w:val="001E6551"/>
    <w:rsid w:val="001E69D3"/>
    <w:rsid w:val="00222935"/>
    <w:rsid w:val="0023179A"/>
    <w:rsid w:val="0027220C"/>
    <w:rsid w:val="002743D5"/>
    <w:rsid w:val="00274983"/>
    <w:rsid w:val="00292F7D"/>
    <w:rsid w:val="002C5E50"/>
    <w:rsid w:val="002D052D"/>
    <w:rsid w:val="002E1B04"/>
    <w:rsid w:val="002E437B"/>
    <w:rsid w:val="002E5112"/>
    <w:rsid w:val="002F1039"/>
    <w:rsid w:val="002F658E"/>
    <w:rsid w:val="00302F81"/>
    <w:rsid w:val="0033762F"/>
    <w:rsid w:val="0037123B"/>
    <w:rsid w:val="003A1ABF"/>
    <w:rsid w:val="003A7A5C"/>
    <w:rsid w:val="003C7075"/>
    <w:rsid w:val="003C78D6"/>
    <w:rsid w:val="003D5F08"/>
    <w:rsid w:val="0040240A"/>
    <w:rsid w:val="00454AAF"/>
    <w:rsid w:val="004554B6"/>
    <w:rsid w:val="0045605D"/>
    <w:rsid w:val="004A0224"/>
    <w:rsid w:val="004C402C"/>
    <w:rsid w:val="004D1615"/>
    <w:rsid w:val="004F4DFB"/>
    <w:rsid w:val="00506BD7"/>
    <w:rsid w:val="00522D9F"/>
    <w:rsid w:val="00545270"/>
    <w:rsid w:val="00571C38"/>
    <w:rsid w:val="005E1615"/>
    <w:rsid w:val="00602A8E"/>
    <w:rsid w:val="006370A5"/>
    <w:rsid w:val="00646B95"/>
    <w:rsid w:val="00652836"/>
    <w:rsid w:val="0068200A"/>
    <w:rsid w:val="006967DD"/>
    <w:rsid w:val="006C625A"/>
    <w:rsid w:val="006E0E51"/>
    <w:rsid w:val="006E3EDE"/>
    <w:rsid w:val="00706FEC"/>
    <w:rsid w:val="00707739"/>
    <w:rsid w:val="007370CA"/>
    <w:rsid w:val="00742BA5"/>
    <w:rsid w:val="00764624"/>
    <w:rsid w:val="007871CA"/>
    <w:rsid w:val="007E6DD9"/>
    <w:rsid w:val="007F0460"/>
    <w:rsid w:val="007F0653"/>
    <w:rsid w:val="00805122"/>
    <w:rsid w:val="008173F3"/>
    <w:rsid w:val="00817B9D"/>
    <w:rsid w:val="008232FF"/>
    <w:rsid w:val="00845CE8"/>
    <w:rsid w:val="00854221"/>
    <w:rsid w:val="008917EE"/>
    <w:rsid w:val="008A10BA"/>
    <w:rsid w:val="008C6318"/>
    <w:rsid w:val="008D2B43"/>
    <w:rsid w:val="008E012B"/>
    <w:rsid w:val="008E0E18"/>
    <w:rsid w:val="009252A4"/>
    <w:rsid w:val="00925F3F"/>
    <w:rsid w:val="00951AA6"/>
    <w:rsid w:val="00955F33"/>
    <w:rsid w:val="009903C6"/>
    <w:rsid w:val="009A26E0"/>
    <w:rsid w:val="009B6847"/>
    <w:rsid w:val="009B6E78"/>
    <w:rsid w:val="009B7F65"/>
    <w:rsid w:val="009C1384"/>
    <w:rsid w:val="009D087C"/>
    <w:rsid w:val="009D2BD7"/>
    <w:rsid w:val="00A176D8"/>
    <w:rsid w:val="00A22C5C"/>
    <w:rsid w:val="00A57CE6"/>
    <w:rsid w:val="00A632F3"/>
    <w:rsid w:val="00A70C26"/>
    <w:rsid w:val="00A75336"/>
    <w:rsid w:val="00AA433C"/>
    <w:rsid w:val="00AB1D25"/>
    <w:rsid w:val="00AF6F7D"/>
    <w:rsid w:val="00B17D05"/>
    <w:rsid w:val="00B7195D"/>
    <w:rsid w:val="00B87F97"/>
    <w:rsid w:val="00BB47C9"/>
    <w:rsid w:val="00BD5945"/>
    <w:rsid w:val="00BD6A04"/>
    <w:rsid w:val="00C0089F"/>
    <w:rsid w:val="00C15052"/>
    <w:rsid w:val="00C6336C"/>
    <w:rsid w:val="00C7158F"/>
    <w:rsid w:val="00CA4B16"/>
    <w:rsid w:val="00CE56F1"/>
    <w:rsid w:val="00D21321"/>
    <w:rsid w:val="00D51D5D"/>
    <w:rsid w:val="00D93567"/>
    <w:rsid w:val="00DA3C68"/>
    <w:rsid w:val="00DD1E61"/>
    <w:rsid w:val="00DF4966"/>
    <w:rsid w:val="00E11FC5"/>
    <w:rsid w:val="00E3111B"/>
    <w:rsid w:val="00E361A3"/>
    <w:rsid w:val="00E37441"/>
    <w:rsid w:val="00E41022"/>
    <w:rsid w:val="00E84E68"/>
    <w:rsid w:val="00EB68AA"/>
    <w:rsid w:val="00EB73CF"/>
    <w:rsid w:val="00ED2DD5"/>
    <w:rsid w:val="00EE0DDF"/>
    <w:rsid w:val="00EE6486"/>
    <w:rsid w:val="00EE665B"/>
    <w:rsid w:val="00EF4331"/>
    <w:rsid w:val="00EF6042"/>
    <w:rsid w:val="00F001E8"/>
    <w:rsid w:val="00F2508B"/>
    <w:rsid w:val="00F26CDF"/>
    <w:rsid w:val="00F81C01"/>
    <w:rsid w:val="00F85001"/>
    <w:rsid w:val="00FF20D1"/>
    <w:rsid w:val="00FF22B8"/>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AC8C3"/>
  <w15:docId w15:val="{10052FE8-FAC7-463C-BD96-82BAE8CB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1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01E8"/>
  </w:style>
  <w:style w:type="character" w:styleId="PageNumber">
    <w:name w:val="page number"/>
    <w:basedOn w:val="DefaultParagraphFont"/>
    <w:uiPriority w:val="99"/>
    <w:semiHidden/>
    <w:unhideWhenUsed/>
    <w:rsid w:val="00F001E8"/>
  </w:style>
  <w:style w:type="paragraph" w:styleId="NormalWeb">
    <w:name w:val="Normal (Web)"/>
    <w:basedOn w:val="Normal"/>
    <w:uiPriority w:val="99"/>
    <w:unhideWhenUsed/>
    <w:rsid w:val="001E69D3"/>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A70C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26"/>
  </w:style>
  <w:style w:type="character" w:customStyle="1" w:styleId="apple-converted-space">
    <w:name w:val="apple-converted-space"/>
    <w:basedOn w:val="DefaultParagraphFont"/>
    <w:rsid w:val="008D2B43"/>
  </w:style>
  <w:style w:type="paragraph" w:styleId="ListParagraph">
    <w:name w:val="List Paragraph"/>
    <w:basedOn w:val="Normal"/>
    <w:uiPriority w:val="34"/>
    <w:qFormat/>
    <w:rsid w:val="00C6336C"/>
    <w:pPr>
      <w:ind w:left="720"/>
      <w:contextualSpacing/>
    </w:pPr>
  </w:style>
  <w:style w:type="paragraph" w:styleId="BalloonText">
    <w:name w:val="Balloon Text"/>
    <w:basedOn w:val="Normal"/>
    <w:link w:val="BalloonTextChar"/>
    <w:uiPriority w:val="99"/>
    <w:semiHidden/>
    <w:unhideWhenUsed/>
    <w:rsid w:val="002D05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52D"/>
    <w:rPr>
      <w:rFonts w:ascii="Lucida Grande" w:hAnsi="Lucida Grande" w:cs="Lucida Grande"/>
      <w:sz w:val="18"/>
      <w:szCs w:val="18"/>
    </w:rPr>
  </w:style>
  <w:style w:type="character" w:styleId="Hyperlink">
    <w:name w:val="Hyperlink"/>
    <w:basedOn w:val="DefaultParagraphFont"/>
    <w:uiPriority w:val="99"/>
    <w:unhideWhenUsed/>
    <w:rsid w:val="00EE66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676">
      <w:bodyDiv w:val="1"/>
      <w:marLeft w:val="0"/>
      <w:marRight w:val="0"/>
      <w:marTop w:val="0"/>
      <w:marBottom w:val="0"/>
      <w:divBdr>
        <w:top w:val="none" w:sz="0" w:space="0" w:color="auto"/>
        <w:left w:val="none" w:sz="0" w:space="0" w:color="auto"/>
        <w:bottom w:val="none" w:sz="0" w:space="0" w:color="auto"/>
        <w:right w:val="none" w:sz="0" w:space="0" w:color="auto"/>
      </w:divBdr>
      <w:divsChild>
        <w:div w:id="976453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390085">
              <w:marLeft w:val="0"/>
              <w:marRight w:val="0"/>
              <w:marTop w:val="0"/>
              <w:marBottom w:val="0"/>
              <w:divBdr>
                <w:top w:val="none" w:sz="0" w:space="0" w:color="auto"/>
                <w:left w:val="none" w:sz="0" w:space="0" w:color="auto"/>
                <w:bottom w:val="none" w:sz="0" w:space="0" w:color="auto"/>
                <w:right w:val="none" w:sz="0" w:space="0" w:color="auto"/>
              </w:divBdr>
              <w:divsChild>
                <w:div w:id="4853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9">
      <w:bodyDiv w:val="1"/>
      <w:marLeft w:val="0"/>
      <w:marRight w:val="0"/>
      <w:marTop w:val="0"/>
      <w:marBottom w:val="0"/>
      <w:divBdr>
        <w:top w:val="none" w:sz="0" w:space="0" w:color="auto"/>
        <w:left w:val="none" w:sz="0" w:space="0" w:color="auto"/>
        <w:bottom w:val="none" w:sz="0" w:space="0" w:color="auto"/>
        <w:right w:val="none" w:sz="0" w:space="0" w:color="auto"/>
      </w:divBdr>
      <w:divsChild>
        <w:div w:id="164357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773483">
              <w:marLeft w:val="0"/>
              <w:marRight w:val="0"/>
              <w:marTop w:val="0"/>
              <w:marBottom w:val="0"/>
              <w:divBdr>
                <w:top w:val="none" w:sz="0" w:space="0" w:color="auto"/>
                <w:left w:val="none" w:sz="0" w:space="0" w:color="auto"/>
                <w:bottom w:val="none" w:sz="0" w:space="0" w:color="auto"/>
                <w:right w:val="none" w:sz="0" w:space="0" w:color="auto"/>
              </w:divBdr>
              <w:divsChild>
                <w:div w:id="302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hyperlink" Target="https://www.umcdiscipleship.org/leadership-resources/safe-sanctuar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ProBuild</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Fisher</dc:creator>
  <cp:keywords/>
  <dc:description/>
  <cp:lastModifiedBy>Patricia Goodman</cp:lastModifiedBy>
  <cp:revision>2</cp:revision>
  <cp:lastPrinted>2017-09-18T20:33:00Z</cp:lastPrinted>
  <dcterms:created xsi:type="dcterms:W3CDTF">2019-03-12T16:22:00Z</dcterms:created>
  <dcterms:modified xsi:type="dcterms:W3CDTF">2019-03-12T16:22:00Z</dcterms:modified>
</cp:coreProperties>
</file>